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D5AF9" w14:textId="544F028E" w:rsidR="000538FB" w:rsidRPr="00B52C08" w:rsidRDefault="00CE0D27">
      <w:pPr>
        <w:keepNext/>
        <w:spacing w:after="60"/>
        <w:rPr>
          <w:rFonts w:ascii="Futura LT" w:hAnsi="Futura LT"/>
        </w:rPr>
      </w:pPr>
      <w:r w:rsidRPr="00B52C08">
        <w:rPr>
          <w:rFonts w:ascii="Futura LT" w:hAnsi="Futura LT" w:cs="Aptos Display"/>
          <w:b/>
          <w:color w:val="17365D"/>
          <w:sz w:val="52"/>
        </w:rPr>
        <w:t>Inclusion Strategy Statement</w:t>
      </w:r>
    </w:p>
    <w:p w14:paraId="7F67CBF5" w14:textId="77777777" w:rsidR="000538FB" w:rsidRDefault="00CE0D27">
      <w:pPr>
        <w:keepNext/>
        <w:spacing w:after="260"/>
        <w:rPr>
          <w:rFonts w:ascii="Futura LT" w:hAnsi="Futura LT"/>
          <w:b/>
          <w:color w:val="6B5200"/>
          <w:sz w:val="26"/>
        </w:rPr>
      </w:pPr>
      <w:r w:rsidRPr="00B52C08">
        <w:rPr>
          <w:rFonts w:ascii="Futura LT" w:hAnsi="Futura LT"/>
          <w:b/>
          <w:color w:val="6B5200"/>
          <w:sz w:val="26"/>
          <w:highlight w:val="yellow"/>
        </w:rPr>
        <w:t>[INSERT SCHOOL NAME]</w:t>
      </w:r>
    </w:p>
    <w:p w14:paraId="39FC6076" w14:textId="77777777" w:rsidR="004A7181" w:rsidRPr="00B52C08" w:rsidRDefault="004A7181" w:rsidP="004A7181">
      <w:pPr>
        <w:spacing w:after="120"/>
        <w:rPr>
          <w:rFonts w:ascii="Futura LT" w:hAnsi="Futura LT"/>
        </w:rPr>
      </w:pPr>
      <w:r w:rsidRPr="00B52C08">
        <w:rPr>
          <w:rFonts w:ascii="Futura LT" w:hAnsi="Futura LT"/>
          <w:b/>
          <w:color w:val="17365D"/>
          <w:sz w:val="22"/>
        </w:rPr>
        <w:t>How to use this template</w:t>
      </w:r>
    </w:p>
    <w:p w14:paraId="220D7419" w14:textId="77777777" w:rsidR="004A7181" w:rsidRPr="004A7181" w:rsidRDefault="004A7181" w:rsidP="004A7181">
      <w:pPr>
        <w:pStyle w:val="ListParagraph"/>
        <w:numPr>
          <w:ilvl w:val="0"/>
          <w:numId w:val="2"/>
        </w:numPr>
        <w:spacing w:after="80" w:line="264" w:lineRule="auto"/>
        <w:rPr>
          <w:rFonts w:ascii="Futura LT" w:hAnsi="Futura LT"/>
        </w:rPr>
      </w:pPr>
      <w:r w:rsidRPr="004A7181">
        <w:rPr>
          <w:rFonts w:ascii="Futura LT" w:hAnsi="Futura LT"/>
          <w:sz w:val="18"/>
        </w:rPr>
        <w:t>Replace every yellow field with your school’s own information. Delete unused rows and all editing notes before publishing.</w:t>
      </w:r>
    </w:p>
    <w:p w14:paraId="792BA5C4" w14:textId="77777777" w:rsidR="004A7181" w:rsidRPr="004A7181" w:rsidRDefault="004A7181" w:rsidP="004A7181">
      <w:pPr>
        <w:pStyle w:val="ListParagraph"/>
        <w:numPr>
          <w:ilvl w:val="0"/>
          <w:numId w:val="2"/>
        </w:numPr>
        <w:spacing w:after="80" w:line="264" w:lineRule="auto"/>
        <w:rPr>
          <w:rFonts w:ascii="Futura LT" w:hAnsi="Futura LT"/>
        </w:rPr>
      </w:pPr>
      <w:r w:rsidRPr="004A7181">
        <w:rPr>
          <w:rFonts w:ascii="Futura LT" w:hAnsi="Futura LT"/>
          <w:sz w:val="18"/>
        </w:rPr>
        <w:t>Start with the school’s evidence and commonly occurring barriers. The example barriers and outcomes are prompts, not claims about your cohort.</w:t>
      </w:r>
    </w:p>
    <w:p w14:paraId="1A83435F" w14:textId="2FF2EF0B" w:rsidR="004A7181" w:rsidRPr="004A7181" w:rsidRDefault="004A7181" w:rsidP="004A7181">
      <w:pPr>
        <w:pStyle w:val="ListParagraph"/>
        <w:numPr>
          <w:ilvl w:val="0"/>
          <w:numId w:val="2"/>
        </w:numPr>
        <w:spacing w:after="80" w:line="264" w:lineRule="auto"/>
        <w:rPr>
          <w:rFonts w:ascii="Futura LT" w:hAnsi="Futura LT"/>
        </w:rPr>
      </w:pPr>
      <w:r w:rsidRPr="004A7181">
        <w:rPr>
          <w:rFonts w:ascii="Futura LT" w:hAnsi="Futura LT"/>
          <w:sz w:val="18"/>
        </w:rPr>
        <w:t>Adapt the worked G</w:t>
      </w:r>
      <w:r w:rsidR="00123D06">
        <w:rPr>
          <w:rFonts w:ascii="Futura LT" w:hAnsi="Futura LT"/>
          <w:sz w:val="18"/>
        </w:rPr>
        <w:t xml:space="preserve">reat </w:t>
      </w:r>
      <w:r w:rsidRPr="004A7181">
        <w:rPr>
          <w:rFonts w:ascii="Futura LT" w:hAnsi="Futura LT"/>
          <w:sz w:val="18"/>
        </w:rPr>
        <w:t>T</w:t>
      </w:r>
      <w:r w:rsidR="00123D06">
        <w:rPr>
          <w:rFonts w:ascii="Futura LT" w:hAnsi="Futura LT"/>
          <w:sz w:val="18"/>
        </w:rPr>
        <w:t xml:space="preserve">eaching </w:t>
      </w:r>
      <w:r w:rsidRPr="004A7181">
        <w:rPr>
          <w:rFonts w:ascii="Futura LT" w:hAnsi="Futura LT"/>
          <w:sz w:val="18"/>
        </w:rPr>
        <w:t>T</w:t>
      </w:r>
      <w:r w:rsidR="00123D06">
        <w:rPr>
          <w:rFonts w:ascii="Futura LT" w:hAnsi="Futura LT"/>
          <w:sz w:val="18"/>
        </w:rPr>
        <w:t>oolkit</w:t>
      </w:r>
      <w:r w:rsidRPr="004A7181">
        <w:rPr>
          <w:rFonts w:ascii="Futura LT" w:hAnsi="Futura LT"/>
          <w:sz w:val="18"/>
        </w:rPr>
        <w:t xml:space="preserve"> activity to your staff and the implementation approach the school will actually use. Add every other IMF-funded activity.</w:t>
      </w:r>
    </w:p>
    <w:p w14:paraId="463AEA53" w14:textId="1514427E" w:rsidR="000538FB" w:rsidRPr="000D1AE2" w:rsidRDefault="004A7181" w:rsidP="000D1AE2">
      <w:pPr>
        <w:pStyle w:val="ListParagraph"/>
        <w:keepNext/>
        <w:numPr>
          <w:ilvl w:val="0"/>
          <w:numId w:val="2"/>
        </w:numPr>
        <w:spacing w:after="260"/>
        <w:rPr>
          <w:rFonts w:ascii="Futura LT" w:hAnsi="Futura LT"/>
        </w:rPr>
      </w:pPr>
      <w:r w:rsidRPr="004A7181">
        <w:rPr>
          <w:rFonts w:ascii="Futura LT" w:hAnsi="Futura LT"/>
          <w:sz w:val="18"/>
        </w:rPr>
        <w:t>Insert actual budgeted costs, check the totals and publish the strategy on the school website by 31 December 2026.</w:t>
      </w:r>
    </w:p>
    <w:p w14:paraId="5D3C4240" w14:textId="77777777" w:rsidR="000538FB" w:rsidRPr="00B52C08" w:rsidRDefault="00CE0D27">
      <w:pPr>
        <w:keepNext/>
        <w:spacing w:before="20" w:after="60"/>
        <w:rPr>
          <w:rFonts w:ascii="Futura LT" w:hAnsi="Futura LT"/>
        </w:rPr>
      </w:pPr>
      <w:r w:rsidRPr="00B52C08">
        <w:rPr>
          <w:rFonts w:ascii="Futura LT" w:hAnsi="Futura LT"/>
          <w:b/>
          <w:caps/>
          <w:color w:val="276B6F"/>
          <w:sz w:val="16"/>
        </w:rPr>
        <w:t>SCHOOL DETAILS</w:t>
      </w:r>
    </w:p>
    <w:tbl>
      <w:tblPr>
        <w:tblW w:w="9630" w:type="dxa"/>
        <w:tblInd w:w="120" w:type="dxa"/>
        <w:tblLayout w:type="fixed"/>
        <w:tblLook w:val="04A0" w:firstRow="1" w:lastRow="0" w:firstColumn="1" w:lastColumn="0" w:noHBand="0" w:noVBand="1"/>
      </w:tblPr>
      <w:tblGrid>
        <w:gridCol w:w="2200"/>
        <w:gridCol w:w="7430"/>
      </w:tblGrid>
      <w:tr w:rsidR="000538FB" w:rsidRPr="00B52C08" w14:paraId="21526D47"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BC671C1" w14:textId="77777777" w:rsidR="000538FB" w:rsidRPr="00B52C08" w:rsidRDefault="00CE0D27">
            <w:pPr>
              <w:spacing w:after="0"/>
              <w:rPr>
                <w:rFonts w:ascii="Futura LT" w:hAnsi="Futura LT"/>
              </w:rPr>
            </w:pPr>
            <w:r w:rsidRPr="00B52C08">
              <w:rPr>
                <w:rFonts w:ascii="Futura LT" w:hAnsi="Futura LT"/>
                <w:b/>
                <w:color w:val="17365D"/>
                <w:sz w:val="18"/>
              </w:rPr>
              <w:t>School</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706F785" w14:textId="77777777" w:rsidR="000538FB" w:rsidRPr="00B52C08" w:rsidRDefault="00CE0D27">
            <w:pPr>
              <w:spacing w:after="0" w:line="259" w:lineRule="auto"/>
              <w:rPr>
                <w:rFonts w:ascii="Futura LT" w:hAnsi="Futura LT"/>
              </w:rPr>
            </w:pPr>
            <w:r w:rsidRPr="00B52C08">
              <w:rPr>
                <w:rFonts w:ascii="Futura LT" w:hAnsi="Futura LT"/>
                <w:color w:val="6B5200"/>
                <w:sz w:val="19"/>
              </w:rPr>
              <w:t>[insert school name]</w:t>
            </w:r>
          </w:p>
        </w:tc>
      </w:tr>
      <w:tr w:rsidR="000538FB" w:rsidRPr="00B52C08" w14:paraId="2A2D9040"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2370CF7" w14:textId="77777777" w:rsidR="000538FB" w:rsidRPr="00B52C08" w:rsidRDefault="00CE0D27">
            <w:pPr>
              <w:spacing w:after="0"/>
              <w:rPr>
                <w:rFonts w:ascii="Futura LT" w:hAnsi="Futura LT"/>
              </w:rPr>
            </w:pPr>
            <w:r w:rsidRPr="00B52C08">
              <w:rPr>
                <w:rFonts w:ascii="Futura LT" w:hAnsi="Futura LT"/>
                <w:b/>
                <w:color w:val="17365D"/>
                <w:sz w:val="18"/>
              </w:rPr>
              <w:t>Strategy period</w:t>
            </w:r>
          </w:p>
        </w:tc>
        <w:tc>
          <w:tcPr>
            <w:tcW w:w="743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44F94735" w14:textId="77777777" w:rsidR="000538FB" w:rsidRPr="00B52C08" w:rsidRDefault="00CE0D27">
            <w:pPr>
              <w:spacing w:after="0" w:line="259" w:lineRule="auto"/>
              <w:rPr>
                <w:rFonts w:ascii="Futura LT" w:hAnsi="Futura LT"/>
              </w:rPr>
            </w:pPr>
            <w:r w:rsidRPr="00B52C08">
              <w:rPr>
                <w:rFonts w:ascii="Futura LT" w:hAnsi="Futura LT"/>
                <w:sz w:val="19"/>
              </w:rPr>
              <w:t>September 2026 to August 2027</w:t>
            </w:r>
          </w:p>
        </w:tc>
      </w:tr>
      <w:tr w:rsidR="000538FB" w:rsidRPr="00B52C08" w14:paraId="1ADB7A41"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3103B27B" w14:textId="77777777" w:rsidR="000538FB" w:rsidRPr="00B52C08" w:rsidRDefault="00CE0D27">
            <w:pPr>
              <w:spacing w:after="0"/>
              <w:rPr>
                <w:rFonts w:ascii="Futura LT" w:hAnsi="Futura LT"/>
              </w:rPr>
            </w:pPr>
            <w:r w:rsidRPr="00B52C08">
              <w:rPr>
                <w:rFonts w:ascii="Futura LT" w:hAnsi="Futura LT"/>
                <w:b/>
                <w:color w:val="17365D"/>
                <w:sz w:val="18"/>
              </w:rPr>
              <w:t>Publication date</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5E2DA3E" w14:textId="77777777" w:rsidR="000538FB" w:rsidRPr="00B52C08" w:rsidRDefault="00CE0D27">
            <w:pPr>
              <w:spacing w:after="0" w:line="259" w:lineRule="auto"/>
              <w:rPr>
                <w:rFonts w:ascii="Futura LT" w:hAnsi="Futura LT"/>
              </w:rPr>
            </w:pPr>
            <w:r w:rsidRPr="00B52C08">
              <w:rPr>
                <w:rFonts w:ascii="Futura LT" w:hAnsi="Futura LT"/>
                <w:color w:val="6B5200"/>
                <w:sz w:val="19"/>
              </w:rPr>
              <w:t>[insert date—no later than 31 December 2026]</w:t>
            </w:r>
          </w:p>
        </w:tc>
      </w:tr>
      <w:tr w:rsidR="000538FB" w:rsidRPr="00B52C08" w14:paraId="4AEC7879"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0EDE1A8" w14:textId="77777777" w:rsidR="000538FB" w:rsidRPr="00B52C08" w:rsidRDefault="00CE0D27">
            <w:pPr>
              <w:spacing w:after="0"/>
              <w:rPr>
                <w:rFonts w:ascii="Futura LT" w:hAnsi="Futura LT"/>
              </w:rPr>
            </w:pPr>
            <w:r w:rsidRPr="00B52C08">
              <w:rPr>
                <w:rFonts w:ascii="Futura LT" w:hAnsi="Futura LT"/>
                <w:b/>
                <w:color w:val="17365D"/>
                <w:sz w:val="18"/>
              </w:rPr>
              <w:t>Review arrangements</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0F6E642" w14:textId="77777777" w:rsidR="000538FB" w:rsidRPr="00B52C08" w:rsidRDefault="00CE0D27">
            <w:pPr>
              <w:spacing w:after="0" w:line="259" w:lineRule="auto"/>
              <w:rPr>
                <w:rFonts w:ascii="Futura LT" w:hAnsi="Futura LT"/>
              </w:rPr>
            </w:pPr>
            <w:r w:rsidRPr="00B52C08">
              <w:rPr>
                <w:rFonts w:ascii="Futura LT" w:hAnsi="Futura LT"/>
                <w:color w:val="6B5200"/>
                <w:sz w:val="19"/>
              </w:rPr>
              <w:t>[insert annual review date and any proportionate interim review points]</w:t>
            </w:r>
          </w:p>
        </w:tc>
      </w:tr>
      <w:tr w:rsidR="000538FB" w:rsidRPr="00B52C08" w14:paraId="4D3A2192"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CD69598" w14:textId="77777777" w:rsidR="000538FB" w:rsidRPr="00B52C08" w:rsidRDefault="00CE0D27">
            <w:pPr>
              <w:spacing w:after="0"/>
              <w:rPr>
                <w:rFonts w:ascii="Futura LT" w:hAnsi="Futura LT"/>
              </w:rPr>
            </w:pPr>
            <w:r w:rsidRPr="00B52C08">
              <w:rPr>
                <w:rFonts w:ascii="Futura LT" w:hAnsi="Futura LT"/>
                <w:b/>
                <w:color w:val="17365D"/>
                <w:sz w:val="18"/>
              </w:rPr>
              <w:t>IMF allocation</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F35C7AD" w14:textId="77777777" w:rsidR="000538FB" w:rsidRPr="00B52C08" w:rsidRDefault="00CE0D27">
            <w:pPr>
              <w:spacing w:after="0" w:line="259" w:lineRule="auto"/>
              <w:rPr>
                <w:rFonts w:ascii="Futura LT" w:hAnsi="Futura LT"/>
              </w:rPr>
            </w:pPr>
            <w:r w:rsidRPr="00B52C08">
              <w:rPr>
                <w:rFonts w:ascii="Futura LT" w:hAnsi="Futura LT"/>
                <w:color w:val="6B5200"/>
                <w:sz w:val="19"/>
              </w:rPr>
              <w:t>£[insert the school’s actual allocation]</w:t>
            </w:r>
          </w:p>
        </w:tc>
      </w:tr>
      <w:tr w:rsidR="000538FB" w:rsidRPr="00B52C08" w14:paraId="33A9E8EA"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4A26C344" w14:textId="77777777" w:rsidR="000538FB" w:rsidRPr="00B52C08" w:rsidRDefault="00CE0D27">
            <w:pPr>
              <w:spacing w:after="0"/>
              <w:rPr>
                <w:rFonts w:ascii="Futura LT" w:hAnsi="Futura LT"/>
              </w:rPr>
            </w:pPr>
            <w:r w:rsidRPr="00B52C08">
              <w:rPr>
                <w:rFonts w:ascii="Futura LT" w:hAnsi="Futura LT"/>
                <w:b/>
                <w:color w:val="17365D"/>
                <w:sz w:val="18"/>
              </w:rPr>
              <w:t>Other school funding</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4C1DF0C1" w14:textId="77777777" w:rsidR="000538FB" w:rsidRPr="00B52C08" w:rsidRDefault="00CE0D27">
            <w:pPr>
              <w:spacing w:after="0" w:line="259" w:lineRule="auto"/>
              <w:rPr>
                <w:rFonts w:ascii="Futura LT" w:hAnsi="Futura LT"/>
              </w:rPr>
            </w:pPr>
            <w:r w:rsidRPr="00B52C08">
              <w:rPr>
                <w:rFonts w:ascii="Futura LT" w:hAnsi="Futura LT"/>
                <w:color w:val="6B5200"/>
                <w:sz w:val="19"/>
              </w:rPr>
              <w:t>£[insert planned contribution from core funding, including the notional SEN budget, if any]</w:t>
            </w:r>
          </w:p>
        </w:tc>
      </w:tr>
      <w:tr w:rsidR="000538FB" w:rsidRPr="00B52C08" w14:paraId="0AE32617"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185939D1" w14:textId="77777777" w:rsidR="000538FB" w:rsidRPr="00B52C08" w:rsidRDefault="00CE0D27">
            <w:pPr>
              <w:spacing w:after="0"/>
              <w:rPr>
                <w:rFonts w:ascii="Futura LT" w:hAnsi="Futura LT"/>
              </w:rPr>
            </w:pPr>
            <w:r w:rsidRPr="00B52C08">
              <w:rPr>
                <w:rFonts w:ascii="Futura LT" w:hAnsi="Futura LT"/>
                <w:b/>
                <w:color w:val="17365D"/>
                <w:sz w:val="18"/>
              </w:rPr>
              <w:t>Strategy lead</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20BD47A" w14:textId="77777777" w:rsidR="000538FB" w:rsidRPr="00B52C08" w:rsidRDefault="00CE0D27">
            <w:pPr>
              <w:spacing w:after="0" w:line="259" w:lineRule="auto"/>
              <w:rPr>
                <w:rFonts w:ascii="Futura LT" w:hAnsi="Futura LT"/>
              </w:rPr>
            </w:pPr>
            <w:r w:rsidRPr="00B52C08">
              <w:rPr>
                <w:rFonts w:ascii="Futura LT" w:hAnsi="Futura LT"/>
                <w:color w:val="6B5200"/>
                <w:sz w:val="19"/>
              </w:rPr>
              <w:t>[insert named role(s)]</w:t>
            </w:r>
          </w:p>
        </w:tc>
      </w:tr>
    </w:tbl>
    <w:p w14:paraId="4738E4B2" w14:textId="77777777" w:rsidR="000538FB" w:rsidRPr="00B52C08" w:rsidRDefault="000538FB">
      <w:pPr>
        <w:spacing w:after="0"/>
        <w:rPr>
          <w:rFonts w:ascii="Futura LT" w:hAnsi="Futura LT"/>
        </w:rPr>
      </w:pPr>
    </w:p>
    <w:tbl>
      <w:tblPr>
        <w:tblW w:w="9630" w:type="dxa"/>
        <w:tblInd w:w="120" w:type="dxa"/>
        <w:tblLayout w:type="fixed"/>
        <w:tblLook w:val="04A0" w:firstRow="1" w:lastRow="0" w:firstColumn="1" w:lastColumn="0" w:noHBand="0" w:noVBand="1"/>
      </w:tblPr>
      <w:tblGrid>
        <w:gridCol w:w="9630"/>
      </w:tblGrid>
      <w:tr w:rsidR="000538FB" w:rsidRPr="00B52C08" w14:paraId="5EEBB232" w14:textId="77777777">
        <w:trPr>
          <w:cantSplit/>
        </w:trPr>
        <w:tc>
          <w:tcPr>
            <w:tcW w:w="9630" w:type="dxa"/>
            <w:tcBorders>
              <w:top w:val="single" w:sz="8" w:space="0" w:color="276B6F"/>
              <w:left w:val="single" w:sz="8" w:space="0" w:color="276B6F"/>
              <w:bottom w:val="single" w:sz="8" w:space="0" w:color="276B6F"/>
              <w:right w:val="single" w:sz="8" w:space="0" w:color="276B6F"/>
            </w:tcBorders>
            <w:shd w:val="clear" w:color="auto" w:fill="E8F3F2"/>
            <w:tcMar>
              <w:top w:w="150" w:type="dxa"/>
              <w:left w:w="120" w:type="dxa"/>
              <w:bottom w:w="150" w:type="dxa"/>
              <w:right w:w="120" w:type="dxa"/>
            </w:tcMar>
            <w:vAlign w:val="center"/>
          </w:tcPr>
          <w:p w14:paraId="537AC32B" w14:textId="3D728A0F" w:rsidR="008840AC" w:rsidRPr="00B52C08" w:rsidRDefault="008840AC">
            <w:pPr>
              <w:spacing w:after="0"/>
              <w:rPr>
                <w:rFonts w:ascii="Futura LT" w:hAnsi="Futura LT"/>
                <w:b/>
                <w:color w:val="17365D"/>
                <w:sz w:val="18"/>
              </w:rPr>
            </w:pPr>
            <w:r w:rsidRPr="00B52C08">
              <w:rPr>
                <w:rFonts w:ascii="Futura LT" w:hAnsi="Futura LT"/>
                <w:b/>
                <w:color w:val="17365D"/>
                <w:sz w:val="18"/>
              </w:rPr>
              <w:t>Editing note</w:t>
            </w:r>
          </w:p>
          <w:p w14:paraId="6CAA5E2C" w14:textId="3FE64DD9" w:rsidR="000538FB" w:rsidRPr="00B52C08" w:rsidRDefault="00CE0D27">
            <w:pPr>
              <w:spacing w:after="0"/>
              <w:rPr>
                <w:rFonts w:ascii="Futura LT" w:hAnsi="Futura LT"/>
              </w:rPr>
            </w:pPr>
            <w:r w:rsidRPr="00B52C08">
              <w:rPr>
                <w:rFonts w:ascii="Futura LT" w:hAnsi="Futura LT"/>
                <w:sz w:val="18"/>
              </w:rPr>
              <w:t xml:space="preserve">In this example, the school uses the Great Teaching Toolkit (GTT) as its main professional learning </w:t>
            </w:r>
            <w:r w:rsidR="0000612A">
              <w:rPr>
                <w:rFonts w:ascii="Futura LT" w:hAnsi="Futura LT"/>
                <w:sz w:val="18"/>
              </w:rPr>
              <w:t xml:space="preserve">system </w:t>
            </w:r>
            <w:r w:rsidR="008B434F">
              <w:rPr>
                <w:rFonts w:ascii="Futura LT" w:hAnsi="Futura LT"/>
                <w:sz w:val="18"/>
              </w:rPr>
              <w:t>for improving its universal teaching offer</w:t>
            </w:r>
            <w:r w:rsidRPr="00B52C08">
              <w:rPr>
                <w:rFonts w:ascii="Futura LT" w:hAnsi="Futura LT"/>
                <w:sz w:val="18"/>
              </w:rPr>
              <w:t>. GTT is not presented as the whole inclusion strategy, a targeted intervention, a substitute for statutory duties, or a guarantee of pupil outcomes or an inspection judgement.</w:t>
            </w:r>
          </w:p>
        </w:tc>
      </w:tr>
    </w:tbl>
    <w:p w14:paraId="13201DE1" w14:textId="77777777" w:rsidR="000538FB" w:rsidRPr="00B52C08" w:rsidRDefault="000538FB">
      <w:pPr>
        <w:spacing w:after="0"/>
        <w:rPr>
          <w:rFonts w:ascii="Futura LT" w:hAnsi="Futura LT"/>
        </w:rPr>
      </w:pPr>
    </w:p>
    <w:p w14:paraId="522701ED" w14:textId="77777777" w:rsidR="000538FB" w:rsidRPr="00B52C08" w:rsidRDefault="00CE0D27">
      <w:pPr>
        <w:rPr>
          <w:rFonts w:ascii="Futura LT" w:hAnsi="Futura LT"/>
        </w:rPr>
      </w:pPr>
      <w:r w:rsidRPr="00B52C08">
        <w:rPr>
          <w:rFonts w:ascii="Futura LT" w:hAnsi="Futura LT"/>
        </w:rPr>
        <w:br w:type="page"/>
      </w:r>
    </w:p>
    <w:p w14:paraId="3D81BBFC" w14:textId="77777777" w:rsidR="000538FB" w:rsidRPr="00B52C08" w:rsidRDefault="00CE0D27">
      <w:pPr>
        <w:keepNext/>
        <w:spacing w:before="20" w:after="60"/>
        <w:rPr>
          <w:rFonts w:ascii="Futura LT" w:hAnsi="Futura LT"/>
        </w:rPr>
      </w:pPr>
      <w:r w:rsidRPr="00B52C08">
        <w:rPr>
          <w:rFonts w:ascii="Futura LT" w:hAnsi="Futura LT"/>
          <w:b/>
          <w:caps/>
          <w:color w:val="276B6F"/>
          <w:sz w:val="16"/>
        </w:rPr>
        <w:t>1 • IDENTIFY AND UNDERSTAND BARRIERS</w:t>
      </w:r>
    </w:p>
    <w:p w14:paraId="3515990D" w14:textId="77777777" w:rsidR="000538FB" w:rsidRPr="00B52C08" w:rsidRDefault="00CE0D27">
      <w:pPr>
        <w:pStyle w:val="Heading1"/>
        <w:rPr>
          <w:rFonts w:ascii="Futura LT" w:hAnsi="Futura LT"/>
        </w:rPr>
      </w:pPr>
      <w:r w:rsidRPr="00B52C08">
        <w:rPr>
          <w:rFonts w:ascii="Futura LT" w:hAnsi="Futura LT"/>
        </w:rPr>
        <w:t>Our inclusion ambition</w:t>
      </w:r>
    </w:p>
    <w:p w14:paraId="189D4DC9" w14:textId="105FAA1D" w:rsidR="000538FB" w:rsidRPr="00B52C08" w:rsidRDefault="00CE0D27">
      <w:pPr>
        <w:rPr>
          <w:rFonts w:ascii="Futura LT" w:hAnsi="Futura LT"/>
        </w:rPr>
      </w:pPr>
      <w:r w:rsidRPr="00B52C08">
        <w:rPr>
          <w:rFonts w:ascii="Futura LT" w:hAnsi="Futura LT"/>
        </w:rPr>
        <w:t xml:space="preserve">At [insert school name], inclusion is the work of enabling </w:t>
      </w:r>
      <w:r w:rsidRPr="0000612A">
        <w:rPr>
          <w:rFonts w:ascii="Futura LT" w:hAnsi="Futura LT"/>
          <w:b/>
          <w:bCs/>
        </w:rPr>
        <w:t>every</w:t>
      </w:r>
      <w:r w:rsidRPr="00B52C08">
        <w:rPr>
          <w:rFonts w:ascii="Futura LT" w:hAnsi="Futura LT"/>
        </w:rPr>
        <w:t xml:space="preserve"> pupil to access an ambitious curriculum, participate in</w:t>
      </w:r>
      <w:r w:rsidR="0000612A">
        <w:rPr>
          <w:rFonts w:ascii="Futura LT" w:hAnsi="Futura LT"/>
        </w:rPr>
        <w:t xml:space="preserve"> and contribute to</w:t>
      </w:r>
      <w:r w:rsidRPr="00B52C08">
        <w:rPr>
          <w:rFonts w:ascii="Futura LT" w:hAnsi="Futura LT"/>
        </w:rPr>
        <w:t xml:space="preserve"> the full life of the school, </w:t>
      </w:r>
      <w:r w:rsidR="0000612A">
        <w:rPr>
          <w:rFonts w:ascii="Futura LT" w:hAnsi="Futura LT"/>
        </w:rPr>
        <w:t xml:space="preserve">to </w:t>
      </w:r>
      <w:r w:rsidRPr="00B52C08">
        <w:rPr>
          <w:rFonts w:ascii="Futura LT" w:hAnsi="Futura LT"/>
        </w:rPr>
        <w:t xml:space="preserve">belong and achieve. This is a strategy for </w:t>
      </w:r>
      <w:r w:rsidRPr="0000612A">
        <w:rPr>
          <w:rFonts w:ascii="Futura LT" w:hAnsi="Futura LT"/>
          <w:b/>
          <w:bCs/>
        </w:rPr>
        <w:t xml:space="preserve">all </w:t>
      </w:r>
      <w:r w:rsidRPr="00B52C08">
        <w:rPr>
          <w:rFonts w:ascii="Futura LT" w:hAnsi="Futura LT"/>
        </w:rPr>
        <w:t>pupils.</w:t>
      </w:r>
    </w:p>
    <w:p w14:paraId="65BDC520" w14:textId="3673FB74" w:rsidR="000538FB" w:rsidRPr="00B52C08" w:rsidRDefault="00CE0D27">
      <w:pPr>
        <w:rPr>
          <w:rFonts w:ascii="Futura LT" w:hAnsi="Futura LT"/>
        </w:rPr>
      </w:pPr>
      <w:r w:rsidRPr="00B52C08">
        <w:rPr>
          <w:rFonts w:ascii="Futura LT" w:hAnsi="Futura LT"/>
        </w:rPr>
        <w:t xml:space="preserve">Within </w:t>
      </w:r>
      <w:r w:rsidR="0000612A">
        <w:rPr>
          <w:rFonts w:ascii="Futura LT" w:hAnsi="Futura LT"/>
        </w:rPr>
        <w:t>this</w:t>
      </w:r>
      <w:r w:rsidRPr="00B52C08">
        <w:rPr>
          <w:rFonts w:ascii="Futura LT" w:hAnsi="Futura LT"/>
        </w:rPr>
        <w:t xml:space="preserve"> universal ambition, we give particular attention to the experiences and outcomes of pupils with SEND, disadvantaged pupils, pupils known or previously known to children’s social care, and any pupils who face other barriers to their learning and/or wellbeing. We maintain high expectations</w:t>
      </w:r>
      <w:r w:rsidR="00940632">
        <w:rPr>
          <w:rFonts w:ascii="Futura LT" w:hAnsi="Futura LT"/>
        </w:rPr>
        <w:t xml:space="preserve"> for all</w:t>
      </w:r>
      <w:r w:rsidRPr="00B52C08">
        <w:rPr>
          <w:rFonts w:ascii="Futura LT" w:hAnsi="Futura LT"/>
        </w:rPr>
        <w:t>, identify emerging or changing needs quickly and accurately, and respond through everyday high-quality inclusive teaching, appropriate adaptations and a graduated approach.</w:t>
      </w:r>
    </w:p>
    <w:tbl>
      <w:tblPr>
        <w:tblW w:w="9630" w:type="dxa"/>
        <w:tblInd w:w="120" w:type="dxa"/>
        <w:tblLayout w:type="fixed"/>
        <w:tblLook w:val="04A0" w:firstRow="1" w:lastRow="0" w:firstColumn="1" w:lastColumn="0" w:noHBand="0" w:noVBand="1"/>
      </w:tblPr>
      <w:tblGrid>
        <w:gridCol w:w="3000"/>
        <w:gridCol w:w="3350"/>
        <w:gridCol w:w="3280"/>
      </w:tblGrid>
      <w:tr w:rsidR="000538FB" w:rsidRPr="00B52C08" w14:paraId="71200804" w14:textId="77777777">
        <w:trPr>
          <w:cantSplit/>
          <w:tblHeader/>
        </w:trPr>
        <w:tc>
          <w:tcPr>
            <w:tcW w:w="300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3C4043CD" w14:textId="77777777" w:rsidR="000538FB" w:rsidRPr="00B52C08" w:rsidRDefault="00CE0D27">
            <w:pPr>
              <w:spacing w:after="0" w:line="252" w:lineRule="auto"/>
              <w:rPr>
                <w:rFonts w:ascii="Futura LT" w:hAnsi="Futura LT"/>
              </w:rPr>
            </w:pPr>
            <w:r w:rsidRPr="00B52C08">
              <w:rPr>
                <w:rFonts w:ascii="Futura LT" w:hAnsi="Futura LT"/>
                <w:b/>
                <w:color w:val="FFFFFF"/>
                <w:sz w:val="17"/>
              </w:rPr>
              <w:t>For all pupils</w:t>
            </w:r>
          </w:p>
        </w:tc>
        <w:tc>
          <w:tcPr>
            <w:tcW w:w="335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0875EDE3" w14:textId="77777777" w:rsidR="000538FB" w:rsidRPr="00B52C08" w:rsidRDefault="00CE0D27">
            <w:pPr>
              <w:spacing w:after="0" w:line="252" w:lineRule="auto"/>
              <w:rPr>
                <w:rFonts w:ascii="Futura LT" w:hAnsi="Futura LT"/>
              </w:rPr>
            </w:pPr>
            <w:r w:rsidRPr="00B52C08">
              <w:rPr>
                <w:rFonts w:ascii="Futura LT" w:hAnsi="Futura LT"/>
                <w:b/>
                <w:color w:val="FFFFFF"/>
                <w:sz w:val="17"/>
              </w:rPr>
              <w:t>Adaptations and additional support</w:t>
            </w:r>
          </w:p>
        </w:tc>
        <w:tc>
          <w:tcPr>
            <w:tcW w:w="328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2F33CBD9" w14:textId="77777777" w:rsidR="000538FB" w:rsidRPr="00B52C08" w:rsidRDefault="00CE0D27">
            <w:pPr>
              <w:spacing w:after="0" w:line="252" w:lineRule="auto"/>
              <w:rPr>
                <w:rFonts w:ascii="Futura LT" w:hAnsi="Futura LT"/>
              </w:rPr>
            </w:pPr>
            <w:r w:rsidRPr="00B52C08">
              <w:rPr>
                <w:rFonts w:ascii="Futura LT" w:hAnsi="Futura LT"/>
                <w:b/>
                <w:color w:val="FFFFFF"/>
                <w:sz w:val="17"/>
              </w:rPr>
              <w:t>Specialist and partnership support</w:t>
            </w:r>
          </w:p>
        </w:tc>
      </w:tr>
      <w:tr w:rsidR="000538FB" w:rsidRPr="00B52C08" w14:paraId="05B2E43F" w14:textId="77777777">
        <w:trPr>
          <w:cantSplit/>
        </w:trPr>
        <w:tc>
          <w:tcPr>
            <w:tcW w:w="300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74E06687" w14:textId="01D9B5EB" w:rsidR="000538FB" w:rsidRPr="00B52C08" w:rsidRDefault="00CE0D27">
            <w:pPr>
              <w:spacing w:after="0" w:line="259" w:lineRule="auto"/>
              <w:rPr>
                <w:rFonts w:ascii="Futura LT" w:hAnsi="Futura LT"/>
              </w:rPr>
            </w:pPr>
            <w:r w:rsidRPr="00B52C08">
              <w:rPr>
                <w:rFonts w:ascii="Futura LT" w:hAnsi="Futura LT"/>
                <w:sz w:val="17"/>
              </w:rPr>
              <w:t>Strong universal approaches, an ambitious curriculum, belonging, participation</w:t>
            </w:r>
            <w:r w:rsidR="00940632">
              <w:rPr>
                <w:rFonts w:ascii="Futura LT" w:hAnsi="Futura LT"/>
                <w:sz w:val="17"/>
              </w:rPr>
              <w:t>, contribution</w:t>
            </w:r>
            <w:r w:rsidRPr="00B52C08">
              <w:rPr>
                <w:rFonts w:ascii="Futura LT" w:hAnsi="Futura LT"/>
                <w:sz w:val="17"/>
              </w:rPr>
              <w:t xml:space="preserve"> and access.</w:t>
            </w:r>
          </w:p>
        </w:tc>
        <w:tc>
          <w:tcPr>
            <w:tcW w:w="33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5FCA4A98" w14:textId="77777777" w:rsidR="000538FB" w:rsidRPr="00B52C08" w:rsidRDefault="00CE0D27">
            <w:pPr>
              <w:spacing w:after="0" w:line="259" w:lineRule="auto"/>
              <w:rPr>
                <w:rFonts w:ascii="Futura LT" w:hAnsi="Futura LT"/>
              </w:rPr>
            </w:pPr>
            <w:r w:rsidRPr="00B52C08">
              <w:rPr>
                <w:rFonts w:ascii="Futura LT" w:hAnsi="Futura LT"/>
                <w:sz w:val="17"/>
              </w:rPr>
              <w:t>Carefully selected support where the universal offer alone is not sufficient; monitor whether it helps rather than hinders learning.</w:t>
            </w:r>
          </w:p>
        </w:tc>
        <w:tc>
          <w:tcPr>
            <w:tcW w:w="328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6E9C854E" w14:textId="77777777" w:rsidR="000538FB" w:rsidRPr="00B52C08" w:rsidRDefault="00CE0D27">
            <w:pPr>
              <w:spacing w:after="0" w:line="259" w:lineRule="auto"/>
              <w:rPr>
                <w:rFonts w:ascii="Futura LT" w:hAnsi="Futura LT"/>
              </w:rPr>
            </w:pPr>
            <w:r w:rsidRPr="00B52C08">
              <w:rPr>
                <w:rFonts w:ascii="Futura LT" w:hAnsi="Futura LT"/>
                <w:sz w:val="17"/>
              </w:rPr>
              <w:t>Reasonable adjustments, the graduated response, family partnership and specialist or multi-agency involvement where needed.</w:t>
            </w:r>
          </w:p>
        </w:tc>
      </w:tr>
    </w:tbl>
    <w:p w14:paraId="3AEAEF5F" w14:textId="77777777" w:rsidR="000538FB" w:rsidRPr="00B52C08" w:rsidRDefault="000538FB">
      <w:pPr>
        <w:spacing w:after="0"/>
        <w:rPr>
          <w:rFonts w:ascii="Futura LT" w:hAnsi="Futura LT"/>
        </w:rPr>
      </w:pPr>
    </w:p>
    <w:p w14:paraId="61EDE8F9" w14:textId="77777777" w:rsidR="000538FB" w:rsidRPr="00B52C08" w:rsidRDefault="00CE0D27">
      <w:pPr>
        <w:pStyle w:val="Heading2"/>
        <w:rPr>
          <w:rFonts w:ascii="Futura LT" w:hAnsi="Futura LT"/>
        </w:rPr>
      </w:pPr>
      <w:r w:rsidRPr="00B52C08">
        <w:rPr>
          <w:rFonts w:ascii="Futura LT" w:hAnsi="Futura LT"/>
        </w:rPr>
        <w:t>Our local context and evidence</w:t>
      </w:r>
    </w:p>
    <w:p w14:paraId="7F0F9403" w14:textId="77777777" w:rsidR="000538FB" w:rsidRPr="00B52C08" w:rsidRDefault="00CE0D27">
      <w:pPr>
        <w:spacing w:after="100"/>
        <w:rPr>
          <w:rFonts w:ascii="Futura LT" w:hAnsi="Futura LT"/>
        </w:rPr>
      </w:pPr>
      <w:r w:rsidRPr="00B52C08">
        <w:rPr>
          <w:rFonts w:ascii="Futura LT" w:hAnsi="Futura LT"/>
          <w:color w:val="6B5200"/>
          <w:sz w:val="19"/>
          <w:highlight w:val="yellow"/>
        </w:rPr>
        <w:t>[In 100–150 words, summarise the school’s context, existing strengths and the most important patterns in need. Avoid listing diagnoses; focus on barriers to learning and participation across the cohort.]</w:t>
      </w:r>
    </w:p>
    <w:p w14:paraId="13AE2516" w14:textId="7972613E" w:rsidR="000538FB" w:rsidRPr="00B52C08" w:rsidRDefault="00CE0D27">
      <w:pPr>
        <w:spacing w:after="120"/>
        <w:rPr>
          <w:rFonts w:ascii="Futura LT" w:hAnsi="Futura LT"/>
          <w:i/>
          <w:iCs/>
        </w:rPr>
      </w:pPr>
      <w:r w:rsidRPr="00B52C08">
        <w:rPr>
          <w:rFonts w:ascii="Futura LT" w:hAnsi="Futura LT"/>
          <w:i/>
          <w:iCs/>
          <w:color w:val="5B6573"/>
          <w:sz w:val="17"/>
        </w:rPr>
        <w:t>Possible evidence sources: classroom evidence and teacher discussion</w:t>
      </w:r>
      <w:r w:rsidR="007343CB">
        <w:rPr>
          <w:rFonts w:ascii="Futura LT" w:hAnsi="Futura LT"/>
          <w:i/>
          <w:iCs/>
          <w:color w:val="5B6573"/>
          <w:sz w:val="17"/>
        </w:rPr>
        <w:t xml:space="preserve"> notes</w:t>
      </w:r>
      <w:r w:rsidRPr="00B52C08">
        <w:rPr>
          <w:rFonts w:ascii="Futura LT" w:hAnsi="Futura LT"/>
          <w:i/>
          <w:iCs/>
          <w:color w:val="5B6573"/>
          <w:sz w:val="17"/>
        </w:rPr>
        <w:t>; internal assessment</w:t>
      </w:r>
      <w:r w:rsidR="007343CB">
        <w:rPr>
          <w:rFonts w:ascii="Futura LT" w:hAnsi="Futura LT"/>
          <w:i/>
          <w:iCs/>
          <w:color w:val="5B6573"/>
          <w:sz w:val="17"/>
        </w:rPr>
        <w:t xml:space="preserve"> data</w:t>
      </w:r>
      <w:r w:rsidRPr="00B52C08">
        <w:rPr>
          <w:rFonts w:ascii="Futura LT" w:hAnsi="Futura LT"/>
          <w:i/>
          <w:iCs/>
          <w:color w:val="5B6573"/>
          <w:sz w:val="17"/>
        </w:rPr>
        <w:t>; attendance and behaviour</w:t>
      </w:r>
      <w:r w:rsidR="007343CB">
        <w:rPr>
          <w:rFonts w:ascii="Futura LT" w:hAnsi="Futura LT"/>
          <w:i/>
          <w:iCs/>
          <w:color w:val="5B6573"/>
          <w:sz w:val="17"/>
        </w:rPr>
        <w:t xml:space="preserve"> data</w:t>
      </w:r>
      <w:r w:rsidRPr="00B52C08">
        <w:rPr>
          <w:rFonts w:ascii="Futura LT" w:hAnsi="Futura LT"/>
          <w:i/>
          <w:iCs/>
          <w:color w:val="5B6573"/>
          <w:sz w:val="17"/>
        </w:rPr>
        <w:t xml:space="preserve">; SEND, disadvantage and social-care information; pupil and family voice; personal education plans; safeguarding and pastoral information; and advice from external professionals. Use only evidence that is relevant, proportionate and handled </w:t>
      </w:r>
      <w:r w:rsidR="007343CB">
        <w:rPr>
          <w:rFonts w:ascii="Futura LT" w:hAnsi="Futura LT"/>
          <w:i/>
          <w:iCs/>
          <w:color w:val="5B6573"/>
          <w:sz w:val="17"/>
        </w:rPr>
        <w:t>appropriately.</w:t>
      </w:r>
    </w:p>
    <w:p w14:paraId="1AD18959" w14:textId="77777777" w:rsidR="000538FB" w:rsidRPr="00B52C08" w:rsidRDefault="00CE0D27">
      <w:pPr>
        <w:pStyle w:val="Heading2"/>
        <w:rPr>
          <w:rFonts w:ascii="Futura LT" w:hAnsi="Futura LT"/>
        </w:rPr>
      </w:pPr>
      <w:r w:rsidRPr="00B52C08">
        <w:rPr>
          <w:rFonts w:ascii="Futura LT" w:hAnsi="Futura LT"/>
        </w:rPr>
        <w:t>Commonly occurring barriers</w:t>
      </w:r>
    </w:p>
    <w:p w14:paraId="738ED254" w14:textId="77777777" w:rsidR="000538FB" w:rsidRPr="00B52C08" w:rsidRDefault="00CE0D27">
      <w:pPr>
        <w:spacing w:after="80"/>
        <w:rPr>
          <w:rFonts w:ascii="Futura LT" w:hAnsi="Futura LT"/>
        </w:rPr>
      </w:pPr>
      <w:r w:rsidRPr="00B52C08">
        <w:rPr>
          <w:rFonts w:ascii="Futura LT" w:hAnsi="Futura LT"/>
          <w:i/>
          <w:color w:val="5B6573"/>
          <w:sz w:val="17"/>
        </w:rPr>
        <w:t>The first two rows are examples. Replace them with the school’s own evidence and add or delete rows as required.</w:t>
      </w:r>
    </w:p>
    <w:tbl>
      <w:tblPr>
        <w:tblW w:w="9630" w:type="dxa"/>
        <w:tblInd w:w="120" w:type="dxa"/>
        <w:tblLayout w:type="fixed"/>
        <w:tblLook w:val="04A0" w:firstRow="1" w:lastRow="0" w:firstColumn="1" w:lastColumn="0" w:noHBand="0" w:noVBand="1"/>
      </w:tblPr>
      <w:tblGrid>
        <w:gridCol w:w="3300"/>
        <w:gridCol w:w="3000"/>
        <w:gridCol w:w="3330"/>
      </w:tblGrid>
      <w:tr w:rsidR="000538FB" w:rsidRPr="00B52C08" w14:paraId="3C4E62EE" w14:textId="77777777">
        <w:trPr>
          <w:cantSplit/>
          <w:tblHeader/>
        </w:trPr>
        <w:tc>
          <w:tcPr>
            <w:tcW w:w="330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4927C6CB" w14:textId="77777777" w:rsidR="000538FB" w:rsidRPr="00B52C08" w:rsidRDefault="00CE0D27">
            <w:pPr>
              <w:spacing w:after="0" w:line="252" w:lineRule="auto"/>
              <w:rPr>
                <w:rFonts w:ascii="Futura LT" w:hAnsi="Futura LT"/>
              </w:rPr>
            </w:pPr>
            <w:r w:rsidRPr="00B52C08">
              <w:rPr>
                <w:rFonts w:ascii="Futura LT" w:hAnsi="Futura LT"/>
                <w:b/>
                <w:color w:val="FFFFFF"/>
                <w:sz w:val="17"/>
              </w:rPr>
              <w:t>Evidence and pattern</w:t>
            </w:r>
          </w:p>
        </w:tc>
        <w:tc>
          <w:tcPr>
            <w:tcW w:w="300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16023157" w14:textId="77777777" w:rsidR="000538FB" w:rsidRPr="00B52C08" w:rsidRDefault="00CE0D27">
            <w:pPr>
              <w:spacing w:after="0" w:line="252" w:lineRule="auto"/>
              <w:rPr>
                <w:rFonts w:ascii="Futura LT" w:hAnsi="Futura LT"/>
              </w:rPr>
            </w:pPr>
            <w:r w:rsidRPr="00B52C08">
              <w:rPr>
                <w:rFonts w:ascii="Futura LT" w:hAnsi="Futura LT"/>
                <w:b/>
                <w:color w:val="FFFFFF"/>
                <w:sz w:val="17"/>
              </w:rPr>
              <w:t>Barrier to learning or participation</w:t>
            </w:r>
          </w:p>
        </w:tc>
        <w:tc>
          <w:tcPr>
            <w:tcW w:w="333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6D2B970B" w14:textId="77777777" w:rsidR="000538FB" w:rsidRPr="00B52C08" w:rsidRDefault="00CE0D27">
            <w:pPr>
              <w:spacing w:after="0" w:line="252" w:lineRule="auto"/>
              <w:rPr>
                <w:rFonts w:ascii="Futura LT" w:hAnsi="Futura LT"/>
              </w:rPr>
            </w:pPr>
            <w:r w:rsidRPr="00B52C08">
              <w:rPr>
                <w:rFonts w:ascii="Futura LT" w:hAnsi="Futura LT"/>
                <w:b/>
                <w:color w:val="FFFFFF"/>
                <w:sz w:val="17"/>
              </w:rPr>
              <w:t>What pupils need from us</w:t>
            </w:r>
          </w:p>
        </w:tc>
      </w:tr>
      <w:tr w:rsidR="000538FB" w:rsidRPr="00B52C08" w14:paraId="07BFBD78" w14:textId="77777777">
        <w:trPr>
          <w:cantSplit/>
        </w:trPr>
        <w:tc>
          <w:tcPr>
            <w:tcW w:w="330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26360786" w14:textId="77777777" w:rsidR="000538FB" w:rsidRPr="00B52C08" w:rsidRDefault="00CE0D27">
            <w:pPr>
              <w:spacing w:after="0" w:line="259" w:lineRule="auto"/>
              <w:rPr>
                <w:rFonts w:ascii="Futura LT" w:hAnsi="Futura LT"/>
              </w:rPr>
            </w:pPr>
            <w:r w:rsidRPr="00B52C08">
              <w:rPr>
                <w:rFonts w:ascii="Futura LT" w:hAnsi="Futura LT"/>
                <w:sz w:val="17"/>
              </w:rPr>
              <w:t>Example: classroom evidence and pupil feedback indicate variation in routines, explanations and checks for understanding. Some pupils participate less consistently.</w:t>
            </w:r>
          </w:p>
        </w:tc>
        <w:tc>
          <w:tcPr>
            <w:tcW w:w="300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01CB68F7" w14:textId="2391BAB6" w:rsidR="000538FB" w:rsidRPr="00B52C08" w:rsidRDefault="00CE0D27">
            <w:pPr>
              <w:spacing w:after="0" w:line="259" w:lineRule="auto"/>
              <w:rPr>
                <w:rFonts w:ascii="Futura LT" w:hAnsi="Futura LT"/>
              </w:rPr>
            </w:pPr>
            <w:r w:rsidRPr="00B52C08">
              <w:rPr>
                <w:rFonts w:ascii="Futura LT" w:hAnsi="Futura LT"/>
                <w:sz w:val="17"/>
              </w:rPr>
              <w:t>Uncertainty</w:t>
            </w:r>
            <w:r w:rsidR="002A0DE3">
              <w:rPr>
                <w:rFonts w:ascii="Futura LT" w:hAnsi="Futura LT"/>
                <w:sz w:val="17"/>
              </w:rPr>
              <w:t xml:space="preserve"> about learning tasks</w:t>
            </w:r>
            <w:r w:rsidRPr="00B52C08">
              <w:rPr>
                <w:rFonts w:ascii="Futura LT" w:hAnsi="Futura LT"/>
                <w:sz w:val="17"/>
              </w:rPr>
              <w:t>, cognitive overload</w:t>
            </w:r>
            <w:r w:rsidR="002A0DE3">
              <w:rPr>
                <w:rFonts w:ascii="Futura LT" w:hAnsi="Futura LT"/>
                <w:sz w:val="17"/>
              </w:rPr>
              <w:t xml:space="preserve">, </w:t>
            </w:r>
            <w:r w:rsidRPr="00B52C08">
              <w:rPr>
                <w:rFonts w:ascii="Futura LT" w:hAnsi="Futura LT"/>
                <w:sz w:val="17"/>
              </w:rPr>
              <w:t>missed misconceptions</w:t>
            </w:r>
            <w:r w:rsidR="00183627">
              <w:rPr>
                <w:rFonts w:ascii="Futura LT" w:hAnsi="Futura LT"/>
                <w:sz w:val="17"/>
              </w:rPr>
              <w:t>—</w:t>
            </w:r>
            <w:r w:rsidR="00191C58">
              <w:rPr>
                <w:rFonts w:ascii="Futura LT" w:hAnsi="Futura LT"/>
                <w:sz w:val="17"/>
              </w:rPr>
              <w:t>these can</w:t>
            </w:r>
            <w:r w:rsidRPr="00B52C08">
              <w:rPr>
                <w:rFonts w:ascii="Futura LT" w:hAnsi="Futura LT"/>
                <w:sz w:val="17"/>
              </w:rPr>
              <w:t xml:space="preserve"> reduce access, independence and participation.</w:t>
            </w:r>
          </w:p>
        </w:tc>
        <w:tc>
          <w:tcPr>
            <w:tcW w:w="333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73867191" w14:textId="222397C8" w:rsidR="000538FB" w:rsidRPr="00B52C08" w:rsidRDefault="00CE0D27">
            <w:pPr>
              <w:spacing w:after="0" w:line="259" w:lineRule="auto"/>
              <w:rPr>
                <w:rFonts w:ascii="Futura LT" w:hAnsi="Futura LT"/>
              </w:rPr>
            </w:pPr>
            <w:r w:rsidRPr="00B52C08">
              <w:rPr>
                <w:rFonts w:ascii="Futura LT" w:hAnsi="Futura LT"/>
                <w:sz w:val="17"/>
              </w:rPr>
              <w:t>Predictable routines; clear explanation</w:t>
            </w:r>
            <w:r w:rsidR="00191C58">
              <w:rPr>
                <w:rFonts w:ascii="Futura LT" w:hAnsi="Futura LT"/>
                <w:sz w:val="17"/>
              </w:rPr>
              <w:t>s</w:t>
            </w:r>
            <w:r w:rsidRPr="00B52C08">
              <w:rPr>
                <w:rFonts w:ascii="Futura LT" w:hAnsi="Futura LT"/>
                <w:sz w:val="17"/>
              </w:rPr>
              <w:t xml:space="preserve"> and modelling; accessible instructions; systematic checks; responsive support that preserves </w:t>
            </w:r>
            <w:r w:rsidR="00191C58">
              <w:rPr>
                <w:rFonts w:ascii="Futura LT" w:hAnsi="Futura LT"/>
                <w:sz w:val="17"/>
              </w:rPr>
              <w:t xml:space="preserve">ambition and </w:t>
            </w:r>
            <w:r w:rsidRPr="00B52C08">
              <w:rPr>
                <w:rFonts w:ascii="Futura LT" w:hAnsi="Futura LT"/>
                <w:sz w:val="17"/>
              </w:rPr>
              <w:t>challenge.</w:t>
            </w:r>
          </w:p>
        </w:tc>
      </w:tr>
      <w:tr w:rsidR="000538FB" w:rsidRPr="00B52C08" w14:paraId="006D928E" w14:textId="77777777">
        <w:trPr>
          <w:cantSplit/>
        </w:trPr>
        <w:tc>
          <w:tcPr>
            <w:tcW w:w="33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1D45D76" w14:textId="77777777" w:rsidR="000538FB" w:rsidRPr="00B52C08" w:rsidRDefault="00CE0D27">
            <w:pPr>
              <w:spacing w:after="0" w:line="259" w:lineRule="auto"/>
              <w:rPr>
                <w:rFonts w:ascii="Futura LT" w:hAnsi="Futura LT"/>
              </w:rPr>
            </w:pPr>
            <w:r w:rsidRPr="00B52C08">
              <w:rPr>
                <w:rFonts w:ascii="Futura LT" w:hAnsi="Futura LT"/>
                <w:sz w:val="17"/>
              </w:rPr>
              <w:t>Example: attendance, behaviour and pupil voice indicate weaker belonging or confidence among some pupils, including pupils in priority groups.</w:t>
            </w:r>
          </w:p>
        </w:tc>
        <w:tc>
          <w:tcPr>
            <w:tcW w:w="30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2B1272E7" w14:textId="0CEA5961" w:rsidR="000538FB" w:rsidRPr="00B52C08" w:rsidRDefault="00CE0D27">
            <w:pPr>
              <w:spacing w:after="0" w:line="259" w:lineRule="auto"/>
              <w:rPr>
                <w:rFonts w:ascii="Futura LT" w:hAnsi="Futura LT"/>
              </w:rPr>
            </w:pPr>
            <w:r w:rsidRPr="00B52C08">
              <w:rPr>
                <w:rFonts w:ascii="Futura LT" w:hAnsi="Futura LT"/>
                <w:sz w:val="17"/>
              </w:rPr>
              <w:t>Some pupils feel less safe to contribute</w:t>
            </w:r>
            <w:r w:rsidR="0059766F">
              <w:rPr>
                <w:rFonts w:ascii="Futura LT" w:hAnsi="Futura LT"/>
                <w:sz w:val="17"/>
              </w:rPr>
              <w:t xml:space="preserve"> in class</w:t>
            </w:r>
            <w:r w:rsidRPr="00B52C08">
              <w:rPr>
                <w:rFonts w:ascii="Futura LT" w:hAnsi="Futura LT"/>
                <w:sz w:val="17"/>
              </w:rPr>
              <w:t xml:space="preserve">, less well understood </w:t>
            </w:r>
            <w:r w:rsidR="0059766F">
              <w:rPr>
                <w:rFonts w:ascii="Futura LT" w:hAnsi="Futura LT"/>
                <w:sz w:val="17"/>
              </w:rPr>
              <w:t xml:space="preserve">as individuals, and </w:t>
            </w:r>
            <w:r w:rsidRPr="00B52C08">
              <w:rPr>
                <w:rFonts w:ascii="Futura LT" w:hAnsi="Futura LT"/>
                <w:sz w:val="17"/>
              </w:rPr>
              <w:t>less connected to classroom and school life.</w:t>
            </w:r>
          </w:p>
        </w:tc>
        <w:tc>
          <w:tcPr>
            <w:tcW w:w="333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DCEC522" w14:textId="77777777" w:rsidR="000538FB" w:rsidRPr="00B52C08" w:rsidRDefault="00CE0D27">
            <w:pPr>
              <w:spacing w:after="0" w:line="259" w:lineRule="auto"/>
              <w:rPr>
                <w:rFonts w:ascii="Futura LT" w:hAnsi="Futura LT"/>
              </w:rPr>
            </w:pPr>
            <w:r w:rsidRPr="00B52C08">
              <w:rPr>
                <w:rFonts w:ascii="Futura LT" w:hAnsi="Futura LT"/>
                <w:sz w:val="17"/>
              </w:rPr>
              <w:t>Respectful relationships; safe participation; high expectations; early family partnership; timely adjustments or additional support.</w:t>
            </w:r>
          </w:p>
        </w:tc>
      </w:tr>
      <w:tr w:rsidR="000538FB" w:rsidRPr="00B52C08" w14:paraId="70AAA57C" w14:textId="77777777">
        <w:trPr>
          <w:cantSplit/>
        </w:trPr>
        <w:tc>
          <w:tcPr>
            <w:tcW w:w="33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69C05F7"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the school’s evidence and pattern]</w:t>
            </w:r>
          </w:p>
        </w:tc>
        <w:tc>
          <w:tcPr>
            <w:tcW w:w="30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2A9D86EF" w14:textId="77777777" w:rsidR="000538FB" w:rsidRPr="00B52C08" w:rsidRDefault="00CE0D27">
            <w:pPr>
              <w:spacing w:after="0" w:line="259" w:lineRule="auto"/>
              <w:rPr>
                <w:rFonts w:ascii="Futura LT" w:hAnsi="Futura LT"/>
              </w:rPr>
            </w:pPr>
            <w:r w:rsidRPr="00B52C08">
              <w:rPr>
                <w:rFonts w:ascii="Futura LT" w:hAnsi="Futura LT"/>
                <w:color w:val="6B5200"/>
                <w:sz w:val="17"/>
              </w:rPr>
              <w:t>[state the commonly occurring barrier]</w:t>
            </w:r>
          </w:p>
        </w:tc>
        <w:tc>
          <w:tcPr>
            <w:tcW w:w="33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84E589E" w14:textId="77777777" w:rsidR="000538FB" w:rsidRPr="00B52C08" w:rsidRDefault="00CE0D27">
            <w:pPr>
              <w:spacing w:after="0" w:line="259" w:lineRule="auto"/>
              <w:rPr>
                <w:rFonts w:ascii="Futura LT" w:hAnsi="Futura LT"/>
              </w:rPr>
            </w:pPr>
            <w:r w:rsidRPr="00B52C08">
              <w:rPr>
                <w:rFonts w:ascii="Futura LT" w:hAnsi="Futura LT"/>
                <w:color w:val="6B5200"/>
                <w:sz w:val="17"/>
              </w:rPr>
              <w:t>[state what pupils need from the school]</w:t>
            </w:r>
          </w:p>
        </w:tc>
      </w:tr>
    </w:tbl>
    <w:p w14:paraId="5D9B86D9" w14:textId="77777777" w:rsidR="000538FB" w:rsidRPr="00B52C08" w:rsidRDefault="000538FB">
      <w:pPr>
        <w:spacing w:after="0"/>
        <w:rPr>
          <w:rFonts w:ascii="Futura LT" w:hAnsi="Futura LT"/>
        </w:rPr>
      </w:pPr>
    </w:p>
    <w:p w14:paraId="329115F7" w14:textId="77777777" w:rsidR="000538FB" w:rsidRPr="00B52C08" w:rsidRDefault="00CE0D27">
      <w:pPr>
        <w:rPr>
          <w:rFonts w:ascii="Futura LT" w:hAnsi="Futura LT"/>
        </w:rPr>
      </w:pPr>
      <w:r w:rsidRPr="00B52C08">
        <w:rPr>
          <w:rFonts w:ascii="Futura LT" w:hAnsi="Futura LT"/>
        </w:rPr>
        <w:br w:type="page"/>
      </w:r>
    </w:p>
    <w:p w14:paraId="03046420" w14:textId="77777777" w:rsidR="000538FB" w:rsidRPr="00B52C08" w:rsidRDefault="00CE0D27">
      <w:pPr>
        <w:keepNext/>
        <w:spacing w:before="20" w:after="60"/>
        <w:rPr>
          <w:rFonts w:ascii="Futura LT" w:hAnsi="Futura LT"/>
        </w:rPr>
      </w:pPr>
      <w:r w:rsidRPr="00B52C08">
        <w:rPr>
          <w:rFonts w:ascii="Futura LT" w:hAnsi="Futura LT"/>
          <w:b/>
          <w:caps/>
          <w:color w:val="276B6F"/>
          <w:sz w:val="16"/>
        </w:rPr>
        <w:t>2 • USE EVIDENCE AND SELECT A SMALL NUMBER OF ACTIVITIES</w:t>
      </w:r>
    </w:p>
    <w:p w14:paraId="5A81C65D" w14:textId="77777777" w:rsidR="000538FB" w:rsidRPr="00B52C08" w:rsidRDefault="00CE0D27">
      <w:pPr>
        <w:pStyle w:val="Heading1"/>
        <w:rPr>
          <w:rFonts w:ascii="Futura LT" w:hAnsi="Futura LT"/>
        </w:rPr>
      </w:pPr>
      <w:r w:rsidRPr="00B52C08">
        <w:rPr>
          <w:rFonts w:ascii="Futura LT" w:hAnsi="Futura LT"/>
        </w:rPr>
        <w:t>Planned activities and investment</w:t>
      </w:r>
    </w:p>
    <w:p w14:paraId="3FA3B41B" w14:textId="77777777" w:rsidR="000538FB" w:rsidRPr="00B52C08" w:rsidRDefault="00CE0D27">
      <w:pPr>
        <w:spacing w:after="140"/>
        <w:rPr>
          <w:rFonts w:ascii="Futura LT" w:hAnsi="Futura LT"/>
        </w:rPr>
      </w:pPr>
      <w:r w:rsidRPr="00B52C08">
        <w:rPr>
          <w:rFonts w:ascii="Futura LT" w:hAnsi="Futura LT"/>
        </w:rPr>
        <w:t>The DfE recommends focusing on fewer activities and implementing them well. Every activity funded in whole or in part by the IMF must clearly fall under at least one of the seven principles of inclusion. The worked example below shows how GTT might support one universal-offer activity; it does not imply that GTT addresses every principle or every barrier.</w:t>
      </w:r>
    </w:p>
    <w:p w14:paraId="064143E2" w14:textId="77777777" w:rsidR="000538FB" w:rsidRPr="00B52C08" w:rsidRDefault="00CE0D27">
      <w:pPr>
        <w:keepNext/>
        <w:spacing w:before="60" w:after="100"/>
        <w:rPr>
          <w:rFonts w:ascii="Futura LT" w:hAnsi="Futura LT"/>
        </w:rPr>
      </w:pPr>
      <w:r w:rsidRPr="00B52C08">
        <w:rPr>
          <w:rFonts w:ascii="Futura LT" w:hAnsi="Futura LT"/>
          <w:b/>
          <w:color w:val="276B6F"/>
          <w:sz w:val="16"/>
        </w:rPr>
        <w:t>ACTIVITY 1  •  WORKED EXAMPLE—ADAPT</w:t>
      </w:r>
    </w:p>
    <w:tbl>
      <w:tblPr>
        <w:tblW w:w="9630" w:type="dxa"/>
        <w:tblInd w:w="120" w:type="dxa"/>
        <w:tblLayout w:type="fixed"/>
        <w:tblLook w:val="04A0" w:firstRow="1" w:lastRow="0" w:firstColumn="1" w:lastColumn="0" w:noHBand="0" w:noVBand="1"/>
      </w:tblPr>
      <w:tblGrid>
        <w:gridCol w:w="2200"/>
        <w:gridCol w:w="7430"/>
      </w:tblGrid>
      <w:tr w:rsidR="000538FB" w:rsidRPr="00B52C08" w14:paraId="74DB3C3A"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10D5E0F0" w14:textId="77777777" w:rsidR="000538FB" w:rsidRPr="00B52C08" w:rsidRDefault="00CE0D27">
            <w:pPr>
              <w:spacing w:after="0"/>
              <w:rPr>
                <w:rFonts w:ascii="Futura LT" w:hAnsi="Futura LT"/>
              </w:rPr>
            </w:pPr>
            <w:r w:rsidRPr="00B52C08">
              <w:rPr>
                <w:rFonts w:ascii="Futura LT" w:hAnsi="Futura LT"/>
                <w:b/>
                <w:color w:val="17365D"/>
                <w:sz w:val="18"/>
              </w:rPr>
              <w:t>Activity</w:t>
            </w:r>
          </w:p>
        </w:tc>
        <w:tc>
          <w:tcPr>
            <w:tcW w:w="743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782314A0" w14:textId="77777777" w:rsidR="000538FB" w:rsidRPr="00B52C08" w:rsidRDefault="00CE0D27">
            <w:pPr>
              <w:spacing w:after="0" w:line="259" w:lineRule="auto"/>
              <w:rPr>
                <w:rFonts w:ascii="Futura LT" w:hAnsi="Futura LT"/>
              </w:rPr>
            </w:pPr>
            <w:r w:rsidRPr="00B52C08">
              <w:rPr>
                <w:rFonts w:ascii="Futura LT" w:hAnsi="Futura LT"/>
                <w:sz w:val="18"/>
              </w:rPr>
              <w:t>GTT-supported professional learning to strengthen selected aspects of everyday inclusive teaching</w:t>
            </w:r>
          </w:p>
        </w:tc>
      </w:tr>
      <w:tr w:rsidR="000538FB" w:rsidRPr="00B52C08" w14:paraId="48539753"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19A271E3" w14:textId="77777777" w:rsidR="000538FB" w:rsidRPr="00B52C08" w:rsidRDefault="00CE0D27">
            <w:pPr>
              <w:spacing w:after="0"/>
              <w:rPr>
                <w:rFonts w:ascii="Futura LT" w:hAnsi="Futura LT"/>
              </w:rPr>
            </w:pPr>
            <w:r w:rsidRPr="00B52C08">
              <w:rPr>
                <w:rFonts w:ascii="Futura LT" w:hAnsi="Futura LT"/>
                <w:b/>
                <w:color w:val="17365D"/>
                <w:sz w:val="18"/>
              </w:rPr>
              <w:t>Barrier(s) addressed</w:t>
            </w:r>
          </w:p>
        </w:tc>
        <w:tc>
          <w:tcPr>
            <w:tcW w:w="743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07F7CBD6" w14:textId="77777777" w:rsidR="000538FB" w:rsidRPr="00B52C08" w:rsidRDefault="00CE0D27">
            <w:pPr>
              <w:spacing w:after="0" w:line="259" w:lineRule="auto"/>
              <w:rPr>
                <w:rFonts w:ascii="Futura LT" w:hAnsi="Futura LT"/>
              </w:rPr>
            </w:pPr>
            <w:r w:rsidRPr="00B52C08">
              <w:rPr>
                <w:rFonts w:ascii="Futura LT" w:hAnsi="Futura LT"/>
                <w:sz w:val="18"/>
              </w:rPr>
              <w:t>Example: variation in routines, explanation, checks for understanding and participation; weaker belonging reported by some pupils. Replace with the school’s barrier reference(s).</w:t>
            </w:r>
          </w:p>
        </w:tc>
      </w:tr>
    </w:tbl>
    <w:p w14:paraId="49E1290A" w14:textId="77777777" w:rsidR="000538FB" w:rsidRPr="00B52C08" w:rsidRDefault="000538FB">
      <w:pPr>
        <w:spacing w:after="0"/>
        <w:rPr>
          <w:rFonts w:ascii="Futura LT" w:hAnsi="Futura LT"/>
        </w:rPr>
      </w:pPr>
    </w:p>
    <w:p w14:paraId="5DF02EF6" w14:textId="77777777" w:rsidR="000538FB" w:rsidRPr="00B52C08" w:rsidRDefault="00CE0D27">
      <w:pPr>
        <w:pStyle w:val="Heading2"/>
        <w:rPr>
          <w:rFonts w:ascii="Futura LT" w:hAnsi="Futura LT"/>
        </w:rPr>
      </w:pPr>
      <w:r w:rsidRPr="00B52C08">
        <w:rPr>
          <w:rFonts w:ascii="Futura LT" w:hAnsi="Futura LT"/>
        </w:rPr>
        <w:t>What the school will do</w:t>
      </w:r>
    </w:p>
    <w:p w14:paraId="62467466" w14:textId="77777777" w:rsidR="000538FB" w:rsidRPr="00B52C08" w:rsidRDefault="00CE0D27">
      <w:pPr>
        <w:numPr>
          <w:ilvl w:val="0"/>
          <w:numId w:val="1"/>
        </w:numPr>
        <w:spacing w:after="48" w:line="269" w:lineRule="auto"/>
        <w:rPr>
          <w:rFonts w:ascii="Futura LT" w:hAnsi="Futura LT"/>
        </w:rPr>
      </w:pPr>
      <w:r w:rsidRPr="00B52C08">
        <w:rPr>
          <w:rFonts w:ascii="Futura LT" w:hAnsi="Futura LT"/>
          <w:sz w:val="19"/>
        </w:rPr>
        <w:t>Leaders select one or two tightly defined priorities from the school’s own evidence; GTT does not determine priorities on its own.</w:t>
      </w:r>
    </w:p>
    <w:p w14:paraId="43EC4F83" w14:textId="48E986FE" w:rsidR="000538FB" w:rsidRPr="00B52C08" w:rsidRDefault="00CE0D27">
      <w:pPr>
        <w:numPr>
          <w:ilvl w:val="0"/>
          <w:numId w:val="1"/>
        </w:numPr>
        <w:spacing w:after="48" w:line="269" w:lineRule="auto"/>
        <w:rPr>
          <w:rFonts w:ascii="Futura LT" w:hAnsi="Futura LT"/>
        </w:rPr>
      </w:pPr>
      <w:r w:rsidRPr="00B52C08">
        <w:rPr>
          <w:rFonts w:ascii="Futura LT" w:hAnsi="Futura LT"/>
          <w:color w:val="6B5200"/>
          <w:sz w:val="19"/>
          <w:highlight w:val="yellow"/>
        </w:rPr>
        <w:t xml:space="preserve">[insert staff/teams] use relevant GTT courses, </w:t>
      </w:r>
      <w:r w:rsidR="008C4EDD">
        <w:rPr>
          <w:rFonts w:ascii="Futura LT" w:hAnsi="Futura LT"/>
          <w:color w:val="6B5200"/>
          <w:sz w:val="19"/>
          <w:highlight w:val="yellow"/>
        </w:rPr>
        <w:t>resources</w:t>
      </w:r>
      <w:r w:rsidRPr="00B52C08">
        <w:rPr>
          <w:rFonts w:ascii="Futura LT" w:hAnsi="Futura LT"/>
          <w:color w:val="6B5200"/>
          <w:sz w:val="19"/>
          <w:highlight w:val="yellow"/>
        </w:rPr>
        <w:t xml:space="preserve"> and techniques where available and selected.</w:t>
      </w:r>
    </w:p>
    <w:p w14:paraId="5BB321FD" w14:textId="77777777" w:rsidR="000538FB" w:rsidRPr="00B52C08" w:rsidRDefault="00CE0D27">
      <w:pPr>
        <w:numPr>
          <w:ilvl w:val="0"/>
          <w:numId w:val="1"/>
        </w:numPr>
        <w:spacing w:after="48" w:line="269" w:lineRule="auto"/>
        <w:rPr>
          <w:rFonts w:ascii="Futura LT" w:hAnsi="Futura LT"/>
        </w:rPr>
      </w:pPr>
      <w:r w:rsidRPr="00B52C08">
        <w:rPr>
          <w:rFonts w:ascii="Futura LT" w:hAnsi="Futura LT"/>
          <w:sz w:val="19"/>
        </w:rPr>
        <w:t>Staff use Development Cycles, where selected, and have regular protected discussion and support. The school decides the frequency and format.</w:t>
      </w:r>
    </w:p>
    <w:p w14:paraId="022BD91B" w14:textId="77777777" w:rsidR="000538FB" w:rsidRPr="00B52C08" w:rsidRDefault="00CE0D27">
      <w:pPr>
        <w:numPr>
          <w:ilvl w:val="0"/>
          <w:numId w:val="1"/>
        </w:numPr>
        <w:spacing w:after="48" w:line="269" w:lineRule="auto"/>
        <w:rPr>
          <w:rFonts w:ascii="Futura LT" w:hAnsi="Futura LT"/>
        </w:rPr>
      </w:pPr>
      <w:r w:rsidRPr="00B52C08">
        <w:rPr>
          <w:rFonts w:ascii="Futura LT" w:hAnsi="Futura LT"/>
          <w:sz w:val="19"/>
        </w:rPr>
        <w:t>The SENCO, designated teacher and disadvantage/inclusion leads help connect learning to reasonable adjustments, the graduated approach and pupils’ contexts.</w:t>
      </w:r>
    </w:p>
    <w:p w14:paraId="67348D64" w14:textId="6FF36033" w:rsidR="000538FB" w:rsidRPr="00B52C08" w:rsidRDefault="00CE0D27">
      <w:pPr>
        <w:pStyle w:val="Heading2"/>
        <w:rPr>
          <w:rFonts w:ascii="Futura LT" w:hAnsi="Futura LT"/>
        </w:rPr>
      </w:pPr>
      <w:r w:rsidRPr="00B52C08">
        <w:rPr>
          <w:rFonts w:ascii="Futura LT" w:hAnsi="Futura LT"/>
        </w:rPr>
        <w:t>Intended outcomes</w:t>
      </w:r>
      <w:r w:rsidR="008C4EDD">
        <w:rPr>
          <w:rFonts w:ascii="Futura LT" w:hAnsi="Futura LT"/>
        </w:rPr>
        <w:t xml:space="preserve"> (</w:t>
      </w:r>
      <w:r w:rsidRPr="00B52C08">
        <w:rPr>
          <w:rFonts w:ascii="Futura LT" w:hAnsi="Futura LT"/>
        </w:rPr>
        <w:t>replace with local outcomes</w:t>
      </w:r>
      <w:r w:rsidR="008C4EDD">
        <w:rPr>
          <w:rFonts w:ascii="Futura LT" w:hAnsi="Futura LT"/>
        </w:rPr>
        <w:t>)</w:t>
      </w:r>
    </w:p>
    <w:tbl>
      <w:tblPr>
        <w:tblW w:w="9630" w:type="dxa"/>
        <w:tblInd w:w="120" w:type="dxa"/>
        <w:tblLayout w:type="fixed"/>
        <w:tblLook w:val="04A0" w:firstRow="1" w:lastRow="0" w:firstColumn="1" w:lastColumn="0" w:noHBand="0" w:noVBand="1"/>
      </w:tblPr>
      <w:tblGrid>
        <w:gridCol w:w="9630"/>
      </w:tblGrid>
      <w:tr w:rsidR="000538FB" w:rsidRPr="00B52C08" w14:paraId="6C2E53C7" w14:textId="77777777">
        <w:trPr>
          <w:cantSplit/>
        </w:trPr>
        <w:tc>
          <w:tcPr>
            <w:tcW w:w="9630" w:type="dxa"/>
            <w:tcBorders>
              <w:top w:val="single" w:sz="7" w:space="0" w:color="D6B656"/>
              <w:left w:val="single" w:sz="7" w:space="0" w:color="D6B656"/>
              <w:bottom w:val="single" w:sz="7" w:space="0" w:color="D6B656"/>
              <w:right w:val="single" w:sz="7" w:space="0" w:color="D6B656"/>
            </w:tcBorders>
            <w:shd w:val="clear" w:color="auto" w:fill="FFF2CC"/>
            <w:tcMar>
              <w:top w:w="110" w:type="dxa"/>
              <w:left w:w="120" w:type="dxa"/>
              <w:bottom w:w="100" w:type="dxa"/>
              <w:right w:w="120" w:type="dxa"/>
            </w:tcMar>
            <w:vAlign w:val="center"/>
          </w:tcPr>
          <w:p w14:paraId="66211217" w14:textId="77777777" w:rsidR="000538FB" w:rsidRPr="00B52C08" w:rsidRDefault="00CE0D27">
            <w:pPr>
              <w:numPr>
                <w:ilvl w:val="0"/>
                <w:numId w:val="1"/>
              </w:numPr>
              <w:spacing w:after="40" w:line="269" w:lineRule="auto"/>
              <w:rPr>
                <w:rFonts w:ascii="Futura LT" w:hAnsi="Futura LT"/>
              </w:rPr>
            </w:pPr>
            <w:r w:rsidRPr="00B52C08">
              <w:rPr>
                <w:rFonts w:ascii="Futura LT" w:hAnsi="Futura LT"/>
                <w:color w:val="6B5200"/>
                <w:sz w:val="18"/>
                <w:highlight w:val="yellow"/>
              </w:rPr>
              <w:t>[insert a realistic implementation and classroom-practice outcome linked to the selected priority]</w:t>
            </w:r>
          </w:p>
          <w:p w14:paraId="1DBFE841" w14:textId="77777777" w:rsidR="000538FB" w:rsidRPr="00B52C08" w:rsidRDefault="00CE0D27">
            <w:pPr>
              <w:numPr>
                <w:ilvl w:val="0"/>
                <w:numId w:val="1"/>
              </w:numPr>
              <w:spacing w:after="40" w:line="269" w:lineRule="auto"/>
              <w:rPr>
                <w:rFonts w:ascii="Futura LT" w:hAnsi="Futura LT"/>
              </w:rPr>
            </w:pPr>
            <w:r w:rsidRPr="00B52C08">
              <w:rPr>
                <w:rFonts w:ascii="Futura LT" w:hAnsi="Futura LT"/>
                <w:color w:val="6B5200"/>
                <w:sz w:val="18"/>
                <w:highlight w:val="yellow"/>
              </w:rPr>
              <w:t>[insert the change pupils should experience, especially those with SEND, disadvantaged pupils and those known or previously known to children’s social care]</w:t>
            </w:r>
          </w:p>
          <w:p w14:paraId="663DCEAB" w14:textId="77777777" w:rsidR="000538FB" w:rsidRPr="00B52C08" w:rsidRDefault="00CE0D27">
            <w:pPr>
              <w:numPr>
                <w:ilvl w:val="0"/>
                <w:numId w:val="1"/>
              </w:numPr>
              <w:spacing w:after="40" w:line="269" w:lineRule="auto"/>
              <w:rPr>
                <w:rFonts w:ascii="Futura LT" w:hAnsi="Futura LT"/>
              </w:rPr>
            </w:pPr>
            <w:r w:rsidRPr="00B52C08">
              <w:rPr>
                <w:rFonts w:ascii="Futura LT" w:hAnsi="Futura LT"/>
                <w:color w:val="6B5200"/>
                <w:sz w:val="18"/>
                <w:highlight w:val="yellow"/>
              </w:rPr>
              <w:t>[insert a pupil outcome measure only where a plausible contribution can be evaluated within the strategy period]</w:t>
            </w:r>
          </w:p>
        </w:tc>
      </w:tr>
    </w:tbl>
    <w:p w14:paraId="4850FB71" w14:textId="77777777" w:rsidR="000538FB" w:rsidRPr="00B52C08" w:rsidRDefault="000538FB">
      <w:pPr>
        <w:spacing w:after="0"/>
        <w:rPr>
          <w:rFonts w:ascii="Futura LT" w:hAnsi="Futura LT"/>
        </w:rPr>
      </w:pPr>
    </w:p>
    <w:p w14:paraId="65CB0B85" w14:textId="77777777" w:rsidR="000538FB" w:rsidRPr="00B52C08" w:rsidRDefault="00CE0D27">
      <w:pPr>
        <w:pStyle w:val="Heading2"/>
        <w:rPr>
          <w:rFonts w:ascii="Futura LT" w:hAnsi="Futura LT"/>
        </w:rPr>
      </w:pPr>
      <w:r w:rsidRPr="00B52C08">
        <w:rPr>
          <w:rFonts w:ascii="Futura LT" w:hAnsi="Futura LT"/>
        </w:rPr>
        <w:t>Evidence and review</w:t>
      </w:r>
    </w:p>
    <w:p w14:paraId="3985D59E" w14:textId="77777777" w:rsidR="000538FB" w:rsidRPr="00B52C08" w:rsidRDefault="00CE0D27">
      <w:pPr>
        <w:numPr>
          <w:ilvl w:val="0"/>
          <w:numId w:val="1"/>
        </w:numPr>
        <w:spacing w:after="46" w:line="269" w:lineRule="auto"/>
        <w:rPr>
          <w:rFonts w:ascii="Futura LT" w:hAnsi="Futura LT"/>
        </w:rPr>
      </w:pPr>
      <w:r w:rsidRPr="00B52C08">
        <w:rPr>
          <w:rFonts w:ascii="Futura LT" w:hAnsi="Futura LT"/>
          <w:sz w:val="18"/>
        </w:rPr>
        <w:t>Use a proportionate combination of existing evidence: staff reflection, sampled classroom evidence, pupil work, checks for understanding, participation, pupil/family voice and relevant outcome data.</w:t>
      </w:r>
    </w:p>
    <w:p w14:paraId="5E60E23E" w14:textId="6C730574" w:rsidR="000538FB" w:rsidRPr="00B52C08" w:rsidRDefault="00CE0D27">
      <w:pPr>
        <w:numPr>
          <w:ilvl w:val="0"/>
          <w:numId w:val="1"/>
        </w:numPr>
        <w:spacing w:after="46" w:line="269" w:lineRule="auto"/>
        <w:rPr>
          <w:rFonts w:ascii="Futura LT" w:hAnsi="Futura LT"/>
        </w:rPr>
      </w:pPr>
      <w:r w:rsidRPr="00B52C08">
        <w:rPr>
          <w:rFonts w:ascii="Futura LT" w:hAnsi="Futura LT"/>
          <w:sz w:val="18"/>
        </w:rPr>
        <w:t xml:space="preserve">Treat learner/student perception surveys, where used, as one perspective. Triangulate evidence; </w:t>
      </w:r>
      <w:r w:rsidR="003C6254">
        <w:rPr>
          <w:rFonts w:ascii="Futura LT" w:hAnsi="Futura LT"/>
          <w:sz w:val="18"/>
        </w:rPr>
        <w:t>changes to one survey</w:t>
      </w:r>
      <w:r w:rsidRPr="00B52C08">
        <w:rPr>
          <w:rFonts w:ascii="Futura LT" w:hAnsi="Futura LT"/>
          <w:sz w:val="18"/>
        </w:rPr>
        <w:t xml:space="preserve"> alone is not proof of impact.</w:t>
      </w:r>
    </w:p>
    <w:tbl>
      <w:tblPr>
        <w:tblW w:w="9630" w:type="dxa"/>
        <w:tblInd w:w="120" w:type="dxa"/>
        <w:tblLayout w:type="fixed"/>
        <w:tblLook w:val="04A0" w:firstRow="1" w:lastRow="0" w:firstColumn="1" w:lastColumn="0" w:noHBand="0" w:noVBand="1"/>
      </w:tblPr>
      <w:tblGrid>
        <w:gridCol w:w="2200"/>
        <w:gridCol w:w="7430"/>
      </w:tblGrid>
      <w:tr w:rsidR="000538FB" w:rsidRPr="00B52C08" w14:paraId="21EF5C93"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45D4482E" w14:textId="77777777" w:rsidR="000538FB" w:rsidRPr="00B52C08" w:rsidRDefault="00CE0D27">
            <w:pPr>
              <w:spacing w:after="0"/>
              <w:rPr>
                <w:rFonts w:ascii="Futura LT" w:hAnsi="Futura LT"/>
              </w:rPr>
            </w:pPr>
            <w:r w:rsidRPr="00B52C08">
              <w:rPr>
                <w:rFonts w:ascii="Futura LT" w:hAnsi="Futura LT"/>
                <w:b/>
                <w:color w:val="17365D"/>
                <w:sz w:val="18"/>
              </w:rPr>
              <w:t>Relevant DfE principle(s)</w:t>
            </w:r>
          </w:p>
        </w:tc>
        <w:tc>
          <w:tcPr>
            <w:tcW w:w="743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7BE1D683" w14:textId="28B49DA7" w:rsidR="000538FB" w:rsidRPr="00B52C08" w:rsidRDefault="00CE0D27">
            <w:pPr>
              <w:spacing w:after="0" w:line="259" w:lineRule="auto"/>
              <w:rPr>
                <w:rFonts w:ascii="Futura LT" w:hAnsi="Futura LT"/>
              </w:rPr>
            </w:pPr>
            <w:r w:rsidRPr="00B52C08">
              <w:rPr>
                <w:rFonts w:ascii="Futura LT" w:hAnsi="Futura LT"/>
                <w:sz w:val="18"/>
              </w:rPr>
              <w:t>Ambitious leadership and governance; high</w:t>
            </w:r>
            <w:r w:rsidR="00E05C50">
              <w:rPr>
                <w:rFonts w:ascii="Futura LT" w:hAnsi="Futura LT"/>
                <w:sz w:val="18"/>
              </w:rPr>
              <w:t>-</w:t>
            </w:r>
            <w:r w:rsidRPr="00B52C08">
              <w:rPr>
                <w:rFonts w:ascii="Futura LT" w:hAnsi="Futura LT"/>
                <w:sz w:val="18"/>
              </w:rPr>
              <w:t>quality adaptive teaching and curriculum; safe and respectful culture fostering belonging, attendance and participation.</w:t>
            </w:r>
          </w:p>
        </w:tc>
      </w:tr>
      <w:tr w:rsidR="000538FB" w:rsidRPr="00B52C08" w14:paraId="6D3039FE"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6BF25FA" w14:textId="77777777" w:rsidR="000538FB" w:rsidRPr="00B52C08" w:rsidRDefault="00CE0D27">
            <w:pPr>
              <w:spacing w:after="0"/>
              <w:rPr>
                <w:rFonts w:ascii="Futura LT" w:hAnsi="Futura LT"/>
              </w:rPr>
            </w:pPr>
            <w:r w:rsidRPr="00B52C08">
              <w:rPr>
                <w:rFonts w:ascii="Futura LT" w:hAnsi="Futura LT"/>
                <w:b/>
                <w:color w:val="17365D"/>
                <w:sz w:val="18"/>
              </w:rPr>
              <w:t>Cost, owner and timing</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E20D8F7" w14:textId="77777777" w:rsidR="000538FB" w:rsidRPr="00B52C08" w:rsidRDefault="00CE0D27">
            <w:pPr>
              <w:spacing w:after="0" w:line="259" w:lineRule="auto"/>
              <w:rPr>
                <w:rFonts w:ascii="Futura LT" w:hAnsi="Futura LT"/>
              </w:rPr>
            </w:pPr>
            <w:r w:rsidRPr="00B52C08">
              <w:rPr>
                <w:rFonts w:ascii="Futura LT" w:hAnsi="Futura LT"/>
                <w:color w:val="6B5200"/>
                <w:sz w:val="18"/>
              </w:rPr>
              <w:t>£[insert actual quoted cost] • [insert IMF/other funding split] • [insert owner, staff in scope, timing and review point]</w:t>
            </w:r>
          </w:p>
        </w:tc>
      </w:tr>
    </w:tbl>
    <w:p w14:paraId="6E2DC34D" w14:textId="77777777" w:rsidR="000538FB" w:rsidRPr="00B52C08" w:rsidRDefault="000538FB">
      <w:pPr>
        <w:spacing w:after="0"/>
        <w:rPr>
          <w:rFonts w:ascii="Futura LT" w:hAnsi="Futura LT"/>
        </w:rPr>
      </w:pPr>
    </w:p>
    <w:p w14:paraId="6CAA4EE4" w14:textId="77777777" w:rsidR="000538FB" w:rsidRPr="00B52C08" w:rsidRDefault="00CE0D27">
      <w:pPr>
        <w:keepNext/>
        <w:pageBreakBefore/>
        <w:spacing w:before="20" w:after="60"/>
        <w:rPr>
          <w:rFonts w:ascii="Futura LT" w:hAnsi="Futura LT"/>
        </w:rPr>
      </w:pPr>
      <w:r w:rsidRPr="00B52C08">
        <w:rPr>
          <w:rFonts w:ascii="Futura LT" w:hAnsi="Futura LT"/>
          <w:b/>
          <w:caps/>
          <w:color w:val="276B6F"/>
          <w:sz w:val="16"/>
        </w:rPr>
        <w:t>WORKED EXAMPLE DETAIL</w:t>
      </w:r>
    </w:p>
    <w:p w14:paraId="5CA16CA6" w14:textId="77777777" w:rsidR="000538FB" w:rsidRPr="00B52C08" w:rsidRDefault="00CE0D27">
      <w:pPr>
        <w:pStyle w:val="Heading1"/>
        <w:rPr>
          <w:rFonts w:ascii="Futura LT" w:hAnsi="Futura LT"/>
        </w:rPr>
      </w:pPr>
      <w:r w:rsidRPr="00B52C08">
        <w:rPr>
          <w:rFonts w:ascii="Futura LT" w:hAnsi="Futura LT"/>
        </w:rPr>
        <w:t>How GTT can support Activity 1</w:t>
      </w:r>
    </w:p>
    <w:p w14:paraId="37D204D5" w14:textId="77777777" w:rsidR="000538FB" w:rsidRPr="00B52C08" w:rsidRDefault="00CE0D27">
      <w:pPr>
        <w:rPr>
          <w:rFonts w:ascii="Futura LT" w:hAnsi="Futura LT"/>
        </w:rPr>
      </w:pPr>
      <w:r w:rsidRPr="00B52C08">
        <w:rPr>
          <w:rFonts w:ascii="Futura LT" w:hAnsi="Futura LT"/>
        </w:rPr>
        <w:t>GTT is used here as a shared framework and set of professional learning tools within the school’s wider improvement work. The contribution depends on leaders choosing a precise focus, protecting time, supporting staff to apply learning in context and reviewing multiple sources of evidence.</w:t>
      </w:r>
    </w:p>
    <w:tbl>
      <w:tblPr>
        <w:tblW w:w="9630" w:type="dxa"/>
        <w:tblInd w:w="120" w:type="dxa"/>
        <w:tblLayout w:type="fixed"/>
        <w:tblLook w:val="04A0" w:firstRow="1" w:lastRow="0" w:firstColumn="1" w:lastColumn="0" w:noHBand="0" w:noVBand="1"/>
      </w:tblPr>
      <w:tblGrid>
        <w:gridCol w:w="2350"/>
        <w:gridCol w:w="7280"/>
      </w:tblGrid>
      <w:tr w:rsidR="000538FB" w:rsidRPr="00B52C08" w14:paraId="18805A11" w14:textId="77777777">
        <w:trPr>
          <w:cantSplit/>
          <w:tblHeader/>
        </w:trPr>
        <w:tc>
          <w:tcPr>
            <w:tcW w:w="235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0F1021C5" w14:textId="77777777" w:rsidR="000538FB" w:rsidRPr="00B52C08" w:rsidRDefault="00CE0D27">
            <w:pPr>
              <w:spacing w:after="0" w:line="252" w:lineRule="auto"/>
              <w:rPr>
                <w:rFonts w:ascii="Futura LT" w:hAnsi="Futura LT"/>
              </w:rPr>
            </w:pPr>
            <w:r w:rsidRPr="00B52C08">
              <w:rPr>
                <w:rFonts w:ascii="Futura LT" w:hAnsi="Futura LT"/>
                <w:b/>
                <w:color w:val="FFFFFF"/>
                <w:sz w:val="17"/>
              </w:rPr>
              <w:t>School improvement task</w:t>
            </w:r>
          </w:p>
        </w:tc>
        <w:tc>
          <w:tcPr>
            <w:tcW w:w="728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78EC337E" w14:textId="73A9E459" w:rsidR="000538FB" w:rsidRPr="00B52C08" w:rsidRDefault="00CE0D27">
            <w:pPr>
              <w:spacing w:after="0" w:line="252" w:lineRule="auto"/>
              <w:rPr>
                <w:rFonts w:ascii="Futura LT" w:hAnsi="Futura LT"/>
              </w:rPr>
            </w:pPr>
            <w:r w:rsidRPr="00B52C08">
              <w:rPr>
                <w:rFonts w:ascii="Futura LT" w:hAnsi="Futura LT"/>
                <w:b/>
                <w:color w:val="FFFFFF"/>
                <w:sz w:val="17"/>
              </w:rPr>
              <w:t xml:space="preserve">How GTT </w:t>
            </w:r>
            <w:r w:rsidR="008840AC" w:rsidRPr="00B52C08">
              <w:rPr>
                <w:rFonts w:ascii="Futura LT" w:hAnsi="Futura LT"/>
                <w:b/>
                <w:color w:val="FFFFFF"/>
                <w:sz w:val="17"/>
              </w:rPr>
              <w:t>can</w:t>
            </w:r>
            <w:r w:rsidRPr="00B52C08">
              <w:rPr>
                <w:rFonts w:ascii="Futura LT" w:hAnsi="Futura LT"/>
                <w:b/>
                <w:color w:val="FFFFFF"/>
                <w:sz w:val="17"/>
              </w:rPr>
              <w:t xml:space="preserve"> contribute</w:t>
            </w:r>
          </w:p>
        </w:tc>
      </w:tr>
      <w:tr w:rsidR="000538FB" w:rsidRPr="00B52C08" w14:paraId="506E4022" w14:textId="77777777">
        <w:trPr>
          <w:cantSplit/>
        </w:trPr>
        <w:tc>
          <w:tcPr>
            <w:tcW w:w="23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0F0C0A3B" w14:textId="77777777" w:rsidR="000538FB" w:rsidRPr="00B52C08" w:rsidRDefault="00CE0D27">
            <w:pPr>
              <w:spacing w:after="0" w:line="259" w:lineRule="auto"/>
              <w:rPr>
                <w:rFonts w:ascii="Futura LT" w:hAnsi="Futura LT"/>
              </w:rPr>
            </w:pPr>
            <w:r w:rsidRPr="00B52C08">
              <w:rPr>
                <w:rFonts w:ascii="Futura LT" w:hAnsi="Futura LT"/>
                <w:sz w:val="18"/>
              </w:rPr>
              <w:t>Choose a precise focus</w:t>
            </w:r>
          </w:p>
        </w:tc>
        <w:tc>
          <w:tcPr>
            <w:tcW w:w="728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5BF13AEB" w14:textId="77777777" w:rsidR="000538FB" w:rsidRPr="00B52C08" w:rsidRDefault="00CE0D27">
            <w:pPr>
              <w:spacing w:after="0" w:line="259" w:lineRule="auto"/>
              <w:rPr>
                <w:rFonts w:ascii="Futura LT" w:hAnsi="Futura LT"/>
              </w:rPr>
            </w:pPr>
            <w:r w:rsidRPr="00B52C08">
              <w:rPr>
                <w:rFonts w:ascii="Futura LT" w:hAnsi="Futura LT"/>
                <w:sz w:val="18"/>
              </w:rPr>
              <w:t>The Model for Great Teaching and available feedback tools may provide a shared language and help frame a problem of practice. The school’s own cohort evidence determines the priority.</w:t>
            </w:r>
          </w:p>
        </w:tc>
      </w:tr>
      <w:tr w:rsidR="000538FB" w:rsidRPr="00B52C08" w14:paraId="7A6909EB" w14:textId="77777777">
        <w:trPr>
          <w:cantSplit/>
        </w:trPr>
        <w:tc>
          <w:tcPr>
            <w:tcW w:w="235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309F2E5F" w14:textId="77777777" w:rsidR="000538FB" w:rsidRPr="00B52C08" w:rsidRDefault="00CE0D27">
            <w:pPr>
              <w:spacing w:after="0" w:line="259" w:lineRule="auto"/>
              <w:rPr>
                <w:rFonts w:ascii="Futura LT" w:hAnsi="Futura LT"/>
              </w:rPr>
            </w:pPr>
            <w:r w:rsidRPr="00B52C08">
              <w:rPr>
                <w:rFonts w:ascii="Futura LT" w:hAnsi="Futura LT"/>
                <w:sz w:val="18"/>
              </w:rPr>
              <w:t>Build knowledge and skill</w:t>
            </w:r>
          </w:p>
        </w:tc>
        <w:tc>
          <w:tcPr>
            <w:tcW w:w="728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5C2BA11" w14:textId="52AA78DA" w:rsidR="000538FB" w:rsidRPr="00B52C08" w:rsidRDefault="00CE0D27">
            <w:pPr>
              <w:spacing w:after="0" w:line="259" w:lineRule="auto"/>
              <w:rPr>
                <w:rFonts w:ascii="Futura LT" w:hAnsi="Futura LT"/>
              </w:rPr>
            </w:pPr>
            <w:r w:rsidRPr="00B52C08">
              <w:rPr>
                <w:rFonts w:ascii="Futura LT" w:hAnsi="Futura LT"/>
                <w:sz w:val="18"/>
              </w:rPr>
              <w:t xml:space="preserve">Relevant courses, </w:t>
            </w:r>
            <w:r w:rsidR="003C6254">
              <w:rPr>
                <w:rFonts w:ascii="Futura LT" w:hAnsi="Futura LT"/>
                <w:sz w:val="18"/>
              </w:rPr>
              <w:t>resources</w:t>
            </w:r>
            <w:r w:rsidRPr="00B52C08">
              <w:rPr>
                <w:rFonts w:ascii="Futura LT" w:hAnsi="Futura LT"/>
                <w:sz w:val="18"/>
              </w:rPr>
              <w:t xml:space="preserve"> and techniques </w:t>
            </w:r>
            <w:r w:rsidR="003C6254">
              <w:rPr>
                <w:rFonts w:ascii="Futura LT" w:hAnsi="Futura LT"/>
                <w:sz w:val="18"/>
              </w:rPr>
              <w:t>can</w:t>
            </w:r>
            <w:r w:rsidRPr="00B52C08">
              <w:rPr>
                <w:rFonts w:ascii="Futura LT" w:hAnsi="Futura LT"/>
                <w:sz w:val="18"/>
              </w:rPr>
              <w:t xml:space="preserve"> support</w:t>
            </w:r>
            <w:r w:rsidR="003C6254">
              <w:rPr>
                <w:rFonts w:ascii="Futura LT" w:hAnsi="Futura LT"/>
                <w:sz w:val="18"/>
              </w:rPr>
              <w:t xml:space="preserve"> teachers to build relevant expertise</w:t>
            </w:r>
            <w:r w:rsidRPr="00B52C08">
              <w:rPr>
                <w:rFonts w:ascii="Futura LT" w:hAnsi="Futura LT"/>
                <w:sz w:val="18"/>
              </w:rPr>
              <w:t>. Leaders also draw on EEF guid</w:t>
            </w:r>
            <w:r w:rsidR="008840AC" w:rsidRPr="00B52C08">
              <w:rPr>
                <w:rFonts w:ascii="Futura LT" w:hAnsi="Futura LT"/>
                <w:sz w:val="18"/>
              </w:rPr>
              <w:t>ance</w:t>
            </w:r>
            <w:r w:rsidRPr="00B52C08">
              <w:rPr>
                <w:rFonts w:ascii="Futura LT" w:hAnsi="Futura LT"/>
                <w:sz w:val="18"/>
              </w:rPr>
              <w:t>, statutory guidance, subject expertise and specialist advice.</w:t>
            </w:r>
          </w:p>
        </w:tc>
      </w:tr>
      <w:tr w:rsidR="000538FB" w:rsidRPr="00B52C08" w14:paraId="6B8AF402" w14:textId="77777777">
        <w:trPr>
          <w:cantSplit/>
        </w:trPr>
        <w:tc>
          <w:tcPr>
            <w:tcW w:w="23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2AAE8438" w14:textId="77777777" w:rsidR="000538FB" w:rsidRPr="00B52C08" w:rsidRDefault="00CE0D27">
            <w:pPr>
              <w:spacing w:after="0" w:line="259" w:lineRule="auto"/>
              <w:rPr>
                <w:rFonts w:ascii="Futura LT" w:hAnsi="Futura LT"/>
              </w:rPr>
            </w:pPr>
            <w:r w:rsidRPr="00B52C08">
              <w:rPr>
                <w:rFonts w:ascii="Futura LT" w:hAnsi="Futura LT"/>
                <w:sz w:val="18"/>
              </w:rPr>
              <w:t>Apply and refine</w:t>
            </w:r>
          </w:p>
        </w:tc>
        <w:tc>
          <w:tcPr>
            <w:tcW w:w="728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041317F6" w14:textId="7BFB9665" w:rsidR="000538FB" w:rsidRPr="00B52C08" w:rsidRDefault="00CE0D27">
            <w:pPr>
              <w:spacing w:after="0" w:line="259" w:lineRule="auto"/>
              <w:rPr>
                <w:rFonts w:ascii="Futura LT" w:hAnsi="Futura LT"/>
              </w:rPr>
            </w:pPr>
            <w:r w:rsidRPr="00B52C08">
              <w:rPr>
                <w:rFonts w:ascii="Futura LT" w:hAnsi="Futura LT"/>
                <w:sz w:val="18"/>
              </w:rPr>
              <w:t>A Development Cycle can structure goal-setting, exploration, practice and review. It supports professional learning</w:t>
            </w:r>
            <w:r w:rsidR="00DE0915">
              <w:rPr>
                <w:rFonts w:ascii="Futura LT" w:hAnsi="Futura LT"/>
                <w:sz w:val="18"/>
              </w:rPr>
              <w:t xml:space="preserve"> to build expertise</w:t>
            </w:r>
            <w:r w:rsidRPr="00B52C08">
              <w:rPr>
                <w:rFonts w:ascii="Futura LT" w:hAnsi="Futura LT"/>
                <w:sz w:val="18"/>
              </w:rPr>
              <w:t>; it is not a compliance measure, and its quality depends on time, feedback and contextual adaptation.</w:t>
            </w:r>
          </w:p>
        </w:tc>
      </w:tr>
      <w:tr w:rsidR="000538FB" w:rsidRPr="00B52C08" w14:paraId="62AD9CCA" w14:textId="77777777">
        <w:trPr>
          <w:cantSplit/>
        </w:trPr>
        <w:tc>
          <w:tcPr>
            <w:tcW w:w="235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4CBFE10B" w14:textId="77777777" w:rsidR="000538FB" w:rsidRPr="00B52C08" w:rsidRDefault="00CE0D27">
            <w:pPr>
              <w:spacing w:after="0" w:line="259" w:lineRule="auto"/>
              <w:rPr>
                <w:rFonts w:ascii="Futura LT" w:hAnsi="Futura LT"/>
              </w:rPr>
            </w:pPr>
            <w:r w:rsidRPr="00B52C08">
              <w:rPr>
                <w:rFonts w:ascii="Futura LT" w:hAnsi="Futura LT"/>
                <w:sz w:val="18"/>
              </w:rPr>
              <w:t>Collaborate</w:t>
            </w:r>
          </w:p>
        </w:tc>
        <w:tc>
          <w:tcPr>
            <w:tcW w:w="728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829479F" w14:textId="11A496A4" w:rsidR="000538FB" w:rsidRPr="00B52C08" w:rsidRDefault="00CE0D27">
            <w:pPr>
              <w:spacing w:after="0" w:line="259" w:lineRule="auto"/>
              <w:rPr>
                <w:rFonts w:ascii="Futura LT" w:hAnsi="Futura LT"/>
              </w:rPr>
            </w:pPr>
            <w:r w:rsidRPr="00B52C08">
              <w:rPr>
                <w:rFonts w:ascii="Futura LT" w:hAnsi="Futura LT"/>
                <w:sz w:val="18"/>
              </w:rPr>
              <w:t xml:space="preserve">The </w:t>
            </w:r>
            <w:r w:rsidR="008840AC" w:rsidRPr="00B52C08">
              <w:rPr>
                <w:rFonts w:ascii="Futura LT" w:hAnsi="Futura LT"/>
                <w:sz w:val="18"/>
              </w:rPr>
              <w:t xml:space="preserve">GTT </w:t>
            </w:r>
            <w:r w:rsidRPr="00B52C08">
              <w:rPr>
                <w:rFonts w:ascii="Futura LT" w:hAnsi="Futura LT"/>
                <w:sz w:val="18"/>
              </w:rPr>
              <w:t xml:space="preserve">Teams area and associated resources </w:t>
            </w:r>
            <w:r w:rsidR="00DE0915">
              <w:rPr>
                <w:rFonts w:ascii="Futura LT" w:hAnsi="Futura LT"/>
                <w:sz w:val="18"/>
              </w:rPr>
              <w:t>can</w:t>
            </w:r>
            <w:r w:rsidRPr="00B52C08">
              <w:rPr>
                <w:rFonts w:ascii="Futura LT" w:hAnsi="Futura LT"/>
                <w:sz w:val="18"/>
              </w:rPr>
              <w:t xml:space="preserve"> support professional discussion</w:t>
            </w:r>
            <w:r w:rsidR="00DE0915">
              <w:rPr>
                <w:rFonts w:ascii="Futura LT" w:hAnsi="Futura LT"/>
                <w:sz w:val="18"/>
              </w:rPr>
              <w:t xml:space="preserve"> in groups (e</w:t>
            </w:r>
            <w:r w:rsidR="00C35751">
              <w:rPr>
                <w:rFonts w:ascii="Futura LT" w:hAnsi="Futura LT"/>
                <w:sz w:val="18"/>
              </w:rPr>
              <w:t>.</w:t>
            </w:r>
            <w:r w:rsidR="00DE0915">
              <w:rPr>
                <w:rFonts w:ascii="Futura LT" w:hAnsi="Futura LT"/>
                <w:sz w:val="18"/>
              </w:rPr>
              <w:t>g</w:t>
            </w:r>
            <w:r w:rsidR="00C35751">
              <w:rPr>
                <w:rFonts w:ascii="Futura LT" w:hAnsi="Futura LT"/>
                <w:sz w:val="18"/>
              </w:rPr>
              <w:t>.,</w:t>
            </w:r>
            <w:r w:rsidR="00DE0915">
              <w:rPr>
                <w:rFonts w:ascii="Futura LT" w:hAnsi="Futura LT"/>
                <w:sz w:val="18"/>
              </w:rPr>
              <w:t xml:space="preserve"> Departments and Phase Teams)</w:t>
            </w:r>
            <w:r w:rsidRPr="00B52C08">
              <w:rPr>
                <w:rFonts w:ascii="Futura LT" w:hAnsi="Futura LT"/>
                <w:sz w:val="18"/>
              </w:rPr>
              <w:t>. The school decides who participates, the frequency and how this fits existing routines.</w:t>
            </w:r>
          </w:p>
        </w:tc>
      </w:tr>
      <w:tr w:rsidR="000538FB" w:rsidRPr="00B52C08" w14:paraId="7E3F0C52" w14:textId="77777777">
        <w:trPr>
          <w:cantSplit/>
        </w:trPr>
        <w:tc>
          <w:tcPr>
            <w:tcW w:w="23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3964DF4E" w14:textId="77777777" w:rsidR="000538FB" w:rsidRPr="00B52C08" w:rsidRDefault="00CE0D27">
            <w:pPr>
              <w:spacing w:after="0" w:line="259" w:lineRule="auto"/>
              <w:rPr>
                <w:rFonts w:ascii="Futura LT" w:hAnsi="Futura LT"/>
              </w:rPr>
            </w:pPr>
            <w:r w:rsidRPr="00B52C08">
              <w:rPr>
                <w:rFonts w:ascii="Futura LT" w:hAnsi="Futura LT"/>
                <w:sz w:val="18"/>
              </w:rPr>
              <w:t>Review pupil experience</w:t>
            </w:r>
          </w:p>
        </w:tc>
        <w:tc>
          <w:tcPr>
            <w:tcW w:w="728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6DD778B8" w14:textId="1B8512D5" w:rsidR="000538FB" w:rsidRPr="00B52C08" w:rsidRDefault="00CE0D27">
            <w:pPr>
              <w:spacing w:after="0" w:line="259" w:lineRule="auto"/>
              <w:rPr>
                <w:rFonts w:ascii="Futura LT" w:hAnsi="Futura LT"/>
              </w:rPr>
            </w:pPr>
            <w:r w:rsidRPr="00B52C08">
              <w:rPr>
                <w:rFonts w:ascii="Futura LT" w:hAnsi="Futura LT"/>
                <w:sz w:val="18"/>
              </w:rPr>
              <w:t xml:space="preserve">Learner/student perception surveys may contribute </w:t>
            </w:r>
            <w:r w:rsidR="00DE0915">
              <w:rPr>
                <w:rFonts w:ascii="Futura LT" w:hAnsi="Futura LT"/>
                <w:sz w:val="18"/>
              </w:rPr>
              <w:t xml:space="preserve">class-level </w:t>
            </w:r>
            <w:r w:rsidRPr="00B52C08">
              <w:rPr>
                <w:rFonts w:ascii="Futura LT" w:hAnsi="Futura LT"/>
                <w:sz w:val="18"/>
              </w:rPr>
              <w:t>information about relationships, safety, participation, belonging and expectations. They are one perspective: interpret, triangulate and protect confidentiality.</w:t>
            </w:r>
          </w:p>
        </w:tc>
      </w:tr>
    </w:tbl>
    <w:p w14:paraId="53C8B221" w14:textId="77777777" w:rsidR="000538FB" w:rsidRPr="00B52C08" w:rsidRDefault="000538FB">
      <w:pPr>
        <w:spacing w:after="0"/>
        <w:rPr>
          <w:rFonts w:ascii="Futura LT" w:hAnsi="Futura LT"/>
        </w:rPr>
      </w:pPr>
    </w:p>
    <w:p w14:paraId="55667E12" w14:textId="77777777" w:rsidR="000538FB" w:rsidRPr="00B52C08" w:rsidRDefault="00CE0D27">
      <w:pPr>
        <w:pStyle w:val="Heading2"/>
        <w:rPr>
          <w:rFonts w:ascii="Futura LT" w:hAnsi="Futura LT"/>
        </w:rPr>
      </w:pPr>
      <w:r w:rsidRPr="00B52C08">
        <w:rPr>
          <w:rFonts w:ascii="Futura LT" w:hAnsi="Futura LT"/>
        </w:rPr>
        <w:t>Pupil voice in the improvement cycle</w:t>
      </w:r>
    </w:p>
    <w:tbl>
      <w:tblPr>
        <w:tblW w:w="9630" w:type="dxa"/>
        <w:tblInd w:w="120" w:type="dxa"/>
        <w:tblLayout w:type="fixed"/>
        <w:tblLook w:val="04A0" w:firstRow="1" w:lastRow="0" w:firstColumn="1" w:lastColumn="0" w:noHBand="0" w:noVBand="1"/>
      </w:tblPr>
      <w:tblGrid>
        <w:gridCol w:w="9630"/>
      </w:tblGrid>
      <w:tr w:rsidR="000538FB" w:rsidRPr="00B52C08" w14:paraId="77B2144C" w14:textId="77777777">
        <w:trPr>
          <w:cantSplit/>
        </w:trPr>
        <w:tc>
          <w:tcPr>
            <w:tcW w:w="9630" w:type="dxa"/>
            <w:tcBorders>
              <w:top w:val="single" w:sz="8" w:space="0" w:color="2E75B6"/>
              <w:left w:val="single" w:sz="8" w:space="0" w:color="2E75B6"/>
              <w:bottom w:val="single" w:sz="8" w:space="0" w:color="2E75B6"/>
              <w:right w:val="single" w:sz="8" w:space="0" w:color="2E75B6"/>
            </w:tcBorders>
            <w:shd w:val="clear" w:color="auto" w:fill="EAF2F8"/>
            <w:tcMar>
              <w:top w:w="150" w:type="dxa"/>
              <w:left w:w="120" w:type="dxa"/>
              <w:bottom w:w="150" w:type="dxa"/>
              <w:right w:w="120" w:type="dxa"/>
            </w:tcMar>
            <w:vAlign w:val="center"/>
          </w:tcPr>
          <w:p w14:paraId="28921BC9" w14:textId="442A41E4" w:rsidR="008840AC" w:rsidRPr="00B52C08" w:rsidRDefault="008840AC">
            <w:pPr>
              <w:spacing w:after="0"/>
              <w:rPr>
                <w:rFonts w:ascii="Futura LT" w:hAnsi="Futura LT"/>
                <w:b/>
                <w:color w:val="17365D"/>
                <w:sz w:val="18"/>
              </w:rPr>
            </w:pPr>
            <w:r w:rsidRPr="00B52C08">
              <w:rPr>
                <w:rFonts w:ascii="Futura LT" w:hAnsi="Futura LT"/>
                <w:b/>
                <w:color w:val="17365D"/>
                <w:sz w:val="18"/>
              </w:rPr>
              <w:t>Editing note</w:t>
            </w:r>
          </w:p>
          <w:p w14:paraId="57FF4976" w14:textId="05570EDF" w:rsidR="000538FB" w:rsidRPr="00B52C08" w:rsidRDefault="00CE0D27">
            <w:pPr>
              <w:spacing w:after="0"/>
              <w:rPr>
                <w:rFonts w:ascii="Futura LT" w:hAnsi="Futura LT"/>
              </w:rPr>
            </w:pPr>
            <w:r w:rsidRPr="00B52C08">
              <w:rPr>
                <w:rFonts w:ascii="Futura LT" w:hAnsi="Futura LT"/>
                <w:sz w:val="18"/>
              </w:rPr>
              <w:t>Listen to pupils and review</w:t>
            </w:r>
            <w:r w:rsidR="00937C85">
              <w:rPr>
                <w:rFonts w:ascii="Futura LT" w:hAnsi="Futura LT"/>
                <w:sz w:val="18"/>
              </w:rPr>
              <w:t xml:space="preserve"> in the context of</w:t>
            </w:r>
            <w:r w:rsidRPr="00B52C08">
              <w:rPr>
                <w:rFonts w:ascii="Futura LT" w:hAnsi="Futura LT"/>
                <w:sz w:val="18"/>
              </w:rPr>
              <w:t xml:space="preserve"> </w:t>
            </w:r>
            <w:r w:rsidR="00937C85">
              <w:rPr>
                <w:rFonts w:ascii="Futura LT" w:hAnsi="Futura LT"/>
                <w:sz w:val="18"/>
              </w:rPr>
              <w:t xml:space="preserve">wider </w:t>
            </w:r>
            <w:r w:rsidRPr="00B52C08">
              <w:rPr>
                <w:rFonts w:ascii="Futura LT" w:hAnsi="Futura LT"/>
                <w:sz w:val="18"/>
              </w:rPr>
              <w:t>school evidence</w:t>
            </w:r>
            <w:r w:rsidR="00107949">
              <w:rPr>
                <w:rFonts w:ascii="Futura LT" w:hAnsi="Futura LT"/>
                <w:sz w:val="18"/>
              </w:rPr>
              <w:t>—</w:t>
            </w:r>
            <w:r w:rsidR="00937C85">
              <w:rPr>
                <w:rFonts w:ascii="Futura LT" w:hAnsi="Futura LT"/>
                <w:sz w:val="18"/>
              </w:rPr>
              <w:t>what do you notice? I</w:t>
            </w:r>
            <w:r w:rsidR="008840AC" w:rsidRPr="00B52C08">
              <w:rPr>
                <w:rFonts w:ascii="Futura LT" w:hAnsi="Futura LT"/>
                <w:sz w:val="18"/>
              </w:rPr>
              <w:t>dentify</w:t>
            </w:r>
            <w:r w:rsidRPr="00B52C08">
              <w:rPr>
                <w:rFonts w:ascii="Futura LT" w:hAnsi="Futura LT"/>
                <w:sz w:val="18"/>
              </w:rPr>
              <w:t xml:space="preserve"> a specific barrier or problem of practice</w:t>
            </w:r>
            <w:r w:rsidR="008840AC" w:rsidRPr="00B52C08">
              <w:rPr>
                <w:rFonts w:ascii="Futura LT" w:hAnsi="Futura LT"/>
                <w:sz w:val="18"/>
              </w:rPr>
              <w:t xml:space="preserve">, </w:t>
            </w:r>
            <w:r w:rsidRPr="00B52C08">
              <w:rPr>
                <w:rFonts w:ascii="Futura LT" w:hAnsi="Futura LT"/>
                <w:sz w:val="18"/>
              </w:rPr>
              <w:t>select relevant professional learning and other support</w:t>
            </w:r>
            <w:r w:rsidR="008840AC" w:rsidRPr="00B52C08">
              <w:rPr>
                <w:rFonts w:ascii="Futura LT" w:hAnsi="Futura LT"/>
                <w:sz w:val="18"/>
              </w:rPr>
              <w:t xml:space="preserve">, </w:t>
            </w:r>
            <w:r w:rsidRPr="00B52C08">
              <w:rPr>
                <w:rFonts w:ascii="Futura LT" w:hAnsi="Futura LT"/>
                <w:sz w:val="18"/>
              </w:rPr>
              <w:t>apply and refine</w:t>
            </w:r>
            <w:r w:rsidR="008840AC" w:rsidRPr="00B52C08">
              <w:rPr>
                <w:rFonts w:ascii="Futura LT" w:hAnsi="Futura LT"/>
                <w:sz w:val="18"/>
              </w:rPr>
              <w:t xml:space="preserve">, </w:t>
            </w:r>
            <w:r w:rsidRPr="00B52C08">
              <w:rPr>
                <w:rFonts w:ascii="Futura LT" w:hAnsi="Futura LT"/>
                <w:sz w:val="18"/>
              </w:rPr>
              <w:t>gather evidence again</w:t>
            </w:r>
            <w:r w:rsidR="008840AC" w:rsidRPr="00B52C08">
              <w:rPr>
                <w:rFonts w:ascii="Futura LT" w:hAnsi="Futura LT"/>
                <w:sz w:val="18"/>
              </w:rPr>
              <w:t xml:space="preserve">, </w:t>
            </w:r>
            <w:r w:rsidRPr="00B52C08">
              <w:rPr>
                <w:rFonts w:ascii="Futura LT" w:hAnsi="Futura LT"/>
                <w:sz w:val="18"/>
              </w:rPr>
              <w:t xml:space="preserve">sustain, adapt or stop. Any change </w:t>
            </w:r>
            <w:r w:rsidR="00937C85">
              <w:rPr>
                <w:rFonts w:ascii="Futura LT" w:hAnsi="Futura LT"/>
                <w:sz w:val="18"/>
              </w:rPr>
              <w:t>(e</w:t>
            </w:r>
            <w:r w:rsidR="00561F1C">
              <w:rPr>
                <w:rFonts w:ascii="Futura LT" w:hAnsi="Futura LT"/>
                <w:sz w:val="18"/>
              </w:rPr>
              <w:t>.</w:t>
            </w:r>
            <w:r w:rsidR="00937C85">
              <w:rPr>
                <w:rFonts w:ascii="Futura LT" w:hAnsi="Futura LT"/>
                <w:sz w:val="18"/>
              </w:rPr>
              <w:t>g</w:t>
            </w:r>
            <w:r w:rsidR="00561F1C">
              <w:rPr>
                <w:rFonts w:ascii="Futura LT" w:hAnsi="Futura LT"/>
                <w:sz w:val="18"/>
              </w:rPr>
              <w:t>.,</w:t>
            </w:r>
            <w:r w:rsidR="00937C85">
              <w:rPr>
                <w:rFonts w:ascii="Futura LT" w:hAnsi="Futura LT"/>
                <w:sz w:val="18"/>
              </w:rPr>
              <w:t xml:space="preserve"> a perceived improvement) </w:t>
            </w:r>
            <w:r w:rsidRPr="00B52C08">
              <w:rPr>
                <w:rFonts w:ascii="Futura LT" w:hAnsi="Futura LT"/>
                <w:sz w:val="18"/>
              </w:rPr>
              <w:t>should be interpreted cautiously</w:t>
            </w:r>
            <w:r w:rsidR="006615F5">
              <w:rPr>
                <w:rFonts w:ascii="Futura LT" w:hAnsi="Futura LT"/>
                <w:sz w:val="18"/>
              </w:rPr>
              <w:t>, claims of impact should be supported by evidence.</w:t>
            </w:r>
          </w:p>
        </w:tc>
      </w:tr>
    </w:tbl>
    <w:p w14:paraId="05C19F0D" w14:textId="77777777" w:rsidR="000538FB" w:rsidRPr="00B52C08" w:rsidRDefault="000538FB">
      <w:pPr>
        <w:spacing w:after="0"/>
        <w:rPr>
          <w:rFonts w:ascii="Futura LT" w:hAnsi="Futura LT"/>
        </w:rPr>
      </w:pPr>
    </w:p>
    <w:p w14:paraId="6FFF5783" w14:textId="77777777" w:rsidR="000538FB" w:rsidRPr="00B52C08" w:rsidRDefault="00CE0D27">
      <w:pPr>
        <w:pStyle w:val="Heading2"/>
        <w:rPr>
          <w:rFonts w:ascii="Futura LT" w:hAnsi="Futura LT"/>
        </w:rPr>
      </w:pPr>
      <w:r w:rsidRPr="00B52C08">
        <w:rPr>
          <w:rFonts w:ascii="Futura LT" w:hAnsi="Futura LT"/>
        </w:rPr>
        <w:t>What GTT does not replace</w:t>
      </w:r>
    </w:p>
    <w:tbl>
      <w:tblPr>
        <w:tblW w:w="9630" w:type="dxa"/>
        <w:tblInd w:w="120" w:type="dxa"/>
        <w:tblLayout w:type="fixed"/>
        <w:tblLook w:val="04A0" w:firstRow="1" w:lastRow="0" w:firstColumn="1" w:lastColumn="0" w:noHBand="0" w:noVBand="1"/>
      </w:tblPr>
      <w:tblGrid>
        <w:gridCol w:w="9630"/>
      </w:tblGrid>
      <w:tr w:rsidR="000538FB" w:rsidRPr="00B52C08" w14:paraId="292C2EDF" w14:textId="77777777">
        <w:trPr>
          <w:cantSplit/>
        </w:trPr>
        <w:tc>
          <w:tcPr>
            <w:tcW w:w="9630" w:type="dxa"/>
            <w:tcBorders>
              <w:top w:val="single" w:sz="8" w:space="0" w:color="CFD8E3"/>
              <w:left w:val="single" w:sz="8" w:space="0" w:color="CFD8E3"/>
              <w:bottom w:val="single" w:sz="8" w:space="0" w:color="CFD8E3"/>
              <w:right w:val="single" w:sz="8" w:space="0" w:color="CFD8E3"/>
            </w:tcBorders>
            <w:shd w:val="clear" w:color="auto" w:fill="F3F5F7"/>
            <w:tcMar>
              <w:top w:w="150" w:type="dxa"/>
              <w:left w:w="120" w:type="dxa"/>
              <w:bottom w:w="150" w:type="dxa"/>
              <w:right w:w="120" w:type="dxa"/>
            </w:tcMar>
            <w:vAlign w:val="center"/>
          </w:tcPr>
          <w:p w14:paraId="23E9AC25" w14:textId="77777777" w:rsidR="008840AC" w:rsidRPr="00B52C08" w:rsidRDefault="008840AC">
            <w:pPr>
              <w:spacing w:after="0"/>
              <w:rPr>
                <w:rFonts w:ascii="Futura LT" w:hAnsi="Futura LT"/>
                <w:b/>
                <w:color w:val="17365D"/>
                <w:sz w:val="18"/>
              </w:rPr>
            </w:pPr>
            <w:r w:rsidRPr="00B52C08">
              <w:rPr>
                <w:rFonts w:ascii="Futura LT" w:hAnsi="Futura LT"/>
                <w:b/>
                <w:color w:val="17365D"/>
                <w:sz w:val="18"/>
              </w:rPr>
              <w:t>Editing note</w:t>
            </w:r>
            <w:r w:rsidR="00CE0D27" w:rsidRPr="00B52C08">
              <w:rPr>
                <w:rFonts w:ascii="Futura LT" w:hAnsi="Futura LT"/>
                <w:b/>
                <w:color w:val="17365D"/>
                <w:sz w:val="18"/>
              </w:rPr>
              <w:t xml:space="preserve">  </w:t>
            </w:r>
          </w:p>
          <w:p w14:paraId="31CD39B9" w14:textId="2F6CF2D1" w:rsidR="000538FB" w:rsidRPr="00B52C08" w:rsidRDefault="00CE0D27">
            <w:pPr>
              <w:spacing w:after="0"/>
              <w:rPr>
                <w:rFonts w:ascii="Futura LT" w:hAnsi="Futura LT"/>
              </w:rPr>
            </w:pPr>
            <w:r w:rsidRPr="00B52C08">
              <w:rPr>
                <w:rFonts w:ascii="Futura LT" w:hAnsi="Futura LT"/>
                <w:sz w:val="18"/>
              </w:rPr>
              <w:t>GTT does not replace statutory duties, reasonable adjustments, assess–plan–do–review, specialist advice, the pupil premium strategy, personal education plans, safeguarding, attendance work, family partnership, or targeted support where the universal offer is insufficient. It also does not replace leaders’ judgement or provide direct evidence of improved outcomes.</w:t>
            </w:r>
          </w:p>
        </w:tc>
      </w:tr>
    </w:tbl>
    <w:p w14:paraId="1F0EF17D" w14:textId="77777777" w:rsidR="000538FB" w:rsidRPr="00B52C08" w:rsidRDefault="000538FB">
      <w:pPr>
        <w:spacing w:after="0"/>
        <w:rPr>
          <w:rFonts w:ascii="Futura LT" w:hAnsi="Futura LT"/>
        </w:rPr>
      </w:pPr>
    </w:p>
    <w:p w14:paraId="1B52FF09" w14:textId="77777777" w:rsidR="000538FB" w:rsidRPr="00B52C08" w:rsidRDefault="00CE0D27">
      <w:pPr>
        <w:rPr>
          <w:rFonts w:ascii="Futura LT" w:hAnsi="Futura LT"/>
        </w:rPr>
      </w:pPr>
      <w:r w:rsidRPr="00B52C08">
        <w:rPr>
          <w:rFonts w:ascii="Futura LT" w:hAnsi="Futura LT"/>
        </w:rPr>
        <w:br w:type="page"/>
      </w:r>
    </w:p>
    <w:p w14:paraId="5A0EBFB4" w14:textId="77777777" w:rsidR="000538FB" w:rsidRPr="00B52C08" w:rsidRDefault="00CE0D27">
      <w:pPr>
        <w:keepNext/>
        <w:spacing w:before="20" w:after="60"/>
        <w:rPr>
          <w:rFonts w:ascii="Futura LT" w:hAnsi="Futura LT"/>
        </w:rPr>
      </w:pPr>
      <w:r w:rsidRPr="00B52C08">
        <w:rPr>
          <w:rFonts w:ascii="Futura LT" w:hAnsi="Futura LT"/>
          <w:b/>
          <w:caps/>
          <w:color w:val="276B6F"/>
          <w:sz w:val="16"/>
        </w:rPr>
        <w:t>3 • COMPLETE THE STRATEGY FOR THE SCHOOL’S OWN CONTEXT</w:t>
      </w:r>
    </w:p>
    <w:p w14:paraId="02DD4884" w14:textId="77777777" w:rsidR="000538FB" w:rsidRPr="00B52C08" w:rsidRDefault="00CE0D27">
      <w:pPr>
        <w:pStyle w:val="Heading1"/>
        <w:rPr>
          <w:rFonts w:ascii="Futura LT" w:hAnsi="Futura LT"/>
        </w:rPr>
      </w:pPr>
      <w:r w:rsidRPr="00B52C08">
        <w:rPr>
          <w:rFonts w:ascii="Futura LT" w:hAnsi="Futura LT"/>
        </w:rPr>
        <w:t>Add the school’s other activities</w:t>
      </w:r>
    </w:p>
    <w:p w14:paraId="7E33A78C" w14:textId="77777777" w:rsidR="000538FB" w:rsidRPr="00B52C08" w:rsidRDefault="00CE0D27">
      <w:pPr>
        <w:rPr>
          <w:rFonts w:ascii="Futura LT" w:hAnsi="Futura LT"/>
        </w:rPr>
      </w:pPr>
      <w:r w:rsidRPr="00B52C08">
        <w:rPr>
          <w:rFonts w:ascii="Futura LT" w:hAnsi="Futura LT"/>
        </w:rPr>
        <w:t>Duplicate the block below for each additional universal or targeted activity. A complete example must include every activity funded by the IMF; the activities should respond to the barriers identified above and form a coherent whole.</w:t>
      </w:r>
    </w:p>
    <w:p w14:paraId="1EAF9D86" w14:textId="77777777" w:rsidR="000538FB" w:rsidRPr="00B52C08" w:rsidRDefault="00CE0D27">
      <w:pPr>
        <w:keepNext/>
        <w:spacing w:before="100" w:after="100"/>
        <w:rPr>
          <w:rFonts w:ascii="Futura LT" w:hAnsi="Futura LT"/>
        </w:rPr>
      </w:pPr>
      <w:r w:rsidRPr="00B52C08">
        <w:rPr>
          <w:rFonts w:ascii="Futura LT" w:hAnsi="Futura LT"/>
          <w:b/>
          <w:color w:val="276B6F"/>
          <w:sz w:val="16"/>
        </w:rPr>
        <w:t>ACTIVITY 2</w:t>
      </w:r>
      <w:r w:rsidRPr="00B52C08">
        <w:rPr>
          <w:rFonts w:ascii="Futura LT" w:hAnsi="Futura LT"/>
          <w:b/>
          <w:color w:val="5B6573"/>
          <w:sz w:val="16"/>
        </w:rPr>
        <w:t xml:space="preserve">  •  SCHOOL TO COMPLETE</w:t>
      </w:r>
    </w:p>
    <w:tbl>
      <w:tblPr>
        <w:tblW w:w="9630" w:type="dxa"/>
        <w:tblInd w:w="120" w:type="dxa"/>
        <w:tblLayout w:type="fixed"/>
        <w:tblLook w:val="04A0" w:firstRow="1" w:lastRow="0" w:firstColumn="1" w:lastColumn="0" w:noHBand="0" w:noVBand="1"/>
      </w:tblPr>
      <w:tblGrid>
        <w:gridCol w:w="2200"/>
        <w:gridCol w:w="7430"/>
      </w:tblGrid>
      <w:tr w:rsidR="000538FB" w:rsidRPr="00B52C08" w14:paraId="0EFD3F3C"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523AEB3B" w14:textId="77777777" w:rsidR="000538FB" w:rsidRPr="00B52C08" w:rsidRDefault="00CE0D27">
            <w:pPr>
              <w:spacing w:after="0" w:line="252" w:lineRule="auto"/>
              <w:rPr>
                <w:rFonts w:ascii="Futura LT" w:hAnsi="Futura LT"/>
              </w:rPr>
            </w:pPr>
            <w:r w:rsidRPr="00B52C08">
              <w:rPr>
                <w:rFonts w:ascii="Futura LT" w:hAnsi="Futura LT"/>
                <w:b/>
                <w:color w:val="FFFFFF"/>
                <w:sz w:val="18"/>
              </w:rPr>
              <w:t>Activity</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95F1033" w14:textId="77777777" w:rsidR="000538FB" w:rsidRPr="00B52C08" w:rsidRDefault="00CE0D27">
            <w:pPr>
              <w:spacing w:after="0" w:line="264" w:lineRule="auto"/>
              <w:rPr>
                <w:rFonts w:ascii="Futura LT" w:hAnsi="Futura LT"/>
              </w:rPr>
            </w:pPr>
            <w:r w:rsidRPr="00B52C08">
              <w:rPr>
                <w:rFonts w:ascii="Futura LT" w:hAnsi="Futura LT"/>
                <w:color w:val="6B5200"/>
                <w:sz w:val="18"/>
              </w:rPr>
              <w:t>[insert activity 2 title]</w:t>
            </w:r>
          </w:p>
        </w:tc>
      </w:tr>
      <w:tr w:rsidR="000538FB" w:rsidRPr="00B52C08" w14:paraId="6B9BEA7A"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246F97F2" w14:textId="77777777" w:rsidR="000538FB" w:rsidRPr="00B52C08" w:rsidRDefault="00CE0D27">
            <w:pPr>
              <w:spacing w:after="0" w:line="252" w:lineRule="auto"/>
              <w:rPr>
                <w:rFonts w:ascii="Futura LT" w:hAnsi="Futura LT"/>
              </w:rPr>
            </w:pPr>
            <w:r w:rsidRPr="00B52C08">
              <w:rPr>
                <w:rFonts w:ascii="Futura LT" w:hAnsi="Futura LT"/>
                <w:b/>
                <w:color w:val="17365D"/>
                <w:sz w:val="18"/>
              </w:rPr>
              <w:t>Barrier(s) addressed</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6824ECC3" w14:textId="77777777" w:rsidR="000538FB" w:rsidRPr="00B52C08" w:rsidRDefault="00CE0D27">
            <w:pPr>
              <w:spacing w:after="0" w:line="264" w:lineRule="auto"/>
              <w:rPr>
                <w:rFonts w:ascii="Futura LT" w:hAnsi="Futura LT"/>
              </w:rPr>
            </w:pPr>
            <w:r w:rsidRPr="00B52C08">
              <w:rPr>
                <w:rFonts w:ascii="Futura LT" w:hAnsi="Futura LT"/>
                <w:color w:val="6B5200"/>
                <w:sz w:val="18"/>
              </w:rPr>
              <w:t>[insert the barrier reference(s) and explain why this activity is a proportionate response]</w:t>
            </w:r>
          </w:p>
        </w:tc>
      </w:tr>
      <w:tr w:rsidR="000538FB" w:rsidRPr="00B52C08" w14:paraId="72B55018"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577F2AE7" w14:textId="77777777" w:rsidR="000538FB" w:rsidRPr="00B52C08" w:rsidRDefault="00CE0D27">
            <w:pPr>
              <w:spacing w:after="0" w:line="252" w:lineRule="auto"/>
              <w:rPr>
                <w:rFonts w:ascii="Futura LT" w:hAnsi="Futura LT"/>
              </w:rPr>
            </w:pPr>
            <w:r w:rsidRPr="00B52C08">
              <w:rPr>
                <w:rFonts w:ascii="Futura LT" w:hAnsi="Futura LT"/>
                <w:b/>
                <w:color w:val="17365D"/>
                <w:sz w:val="18"/>
              </w:rPr>
              <w:t>What we will do</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449DBF01" w14:textId="77777777" w:rsidR="000538FB" w:rsidRPr="00B52C08" w:rsidRDefault="00CE0D27">
            <w:pPr>
              <w:spacing w:after="0" w:line="264" w:lineRule="auto"/>
              <w:rPr>
                <w:rFonts w:ascii="Futura LT" w:hAnsi="Futura LT"/>
              </w:rPr>
            </w:pPr>
            <w:r w:rsidRPr="00B52C08">
              <w:rPr>
                <w:rFonts w:ascii="Futura LT" w:hAnsi="Futura LT"/>
                <w:color w:val="6B5200"/>
                <w:sz w:val="18"/>
              </w:rPr>
              <w:t>[describe the activity, the staff/pupils involved, the delivery approach and any partners]</w:t>
            </w:r>
          </w:p>
        </w:tc>
      </w:tr>
      <w:tr w:rsidR="000538FB" w:rsidRPr="00B52C08" w14:paraId="3413C7C8"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30CE948B" w14:textId="77777777" w:rsidR="000538FB" w:rsidRPr="00B52C08" w:rsidRDefault="00CE0D27">
            <w:pPr>
              <w:spacing w:after="0" w:line="252" w:lineRule="auto"/>
              <w:rPr>
                <w:rFonts w:ascii="Futura LT" w:hAnsi="Futura LT"/>
              </w:rPr>
            </w:pPr>
            <w:r w:rsidRPr="00B52C08">
              <w:rPr>
                <w:rFonts w:ascii="Futura LT" w:hAnsi="Futura LT"/>
                <w:b/>
                <w:color w:val="17365D"/>
                <w:sz w:val="18"/>
              </w:rPr>
              <w:t>Intended outcomes</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0255AA9" w14:textId="77777777" w:rsidR="000538FB" w:rsidRPr="00B52C08" w:rsidRDefault="00CE0D27">
            <w:pPr>
              <w:spacing w:after="0" w:line="264" w:lineRule="auto"/>
              <w:rPr>
                <w:rFonts w:ascii="Futura LT" w:hAnsi="Futura LT"/>
              </w:rPr>
            </w:pPr>
            <w:r w:rsidRPr="00B52C08">
              <w:rPr>
                <w:rFonts w:ascii="Futura LT" w:hAnsi="Futura LT"/>
                <w:color w:val="6B5200"/>
                <w:sz w:val="18"/>
              </w:rPr>
              <w:t>[state clear, realistic outcomes: implementation, practice, pupil experience and/or pupil outcomes as relevant]</w:t>
            </w:r>
          </w:p>
        </w:tc>
      </w:tr>
      <w:tr w:rsidR="000538FB" w:rsidRPr="00B52C08" w14:paraId="29454F7A"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5E41AF2" w14:textId="77777777" w:rsidR="000538FB" w:rsidRPr="00B52C08" w:rsidRDefault="00CE0D27">
            <w:pPr>
              <w:spacing w:after="0" w:line="252" w:lineRule="auto"/>
              <w:rPr>
                <w:rFonts w:ascii="Futura LT" w:hAnsi="Futura LT"/>
              </w:rPr>
            </w:pPr>
            <w:r w:rsidRPr="00B52C08">
              <w:rPr>
                <w:rFonts w:ascii="Futura LT" w:hAnsi="Futura LT"/>
                <w:b/>
                <w:color w:val="17365D"/>
                <w:sz w:val="18"/>
              </w:rPr>
              <w:t>Evidence and review</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4AEAB597" w14:textId="77777777" w:rsidR="000538FB" w:rsidRPr="00B52C08" w:rsidRDefault="00CE0D27">
            <w:pPr>
              <w:spacing w:after="0" w:line="264" w:lineRule="auto"/>
              <w:rPr>
                <w:rFonts w:ascii="Futura LT" w:hAnsi="Futura LT"/>
              </w:rPr>
            </w:pPr>
            <w:r w:rsidRPr="00B52C08">
              <w:rPr>
                <w:rFonts w:ascii="Futura LT" w:hAnsi="Futura LT"/>
                <w:color w:val="6B5200"/>
                <w:sz w:val="18"/>
              </w:rPr>
              <w:t>[identify a small set of existing evidence sources, the baseline, review points and who will review]</w:t>
            </w:r>
          </w:p>
        </w:tc>
      </w:tr>
      <w:tr w:rsidR="000538FB" w:rsidRPr="00B52C08" w14:paraId="2D932B9C"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306CB31" w14:textId="77777777" w:rsidR="000538FB" w:rsidRPr="00B52C08" w:rsidRDefault="00CE0D27">
            <w:pPr>
              <w:spacing w:after="0" w:line="252" w:lineRule="auto"/>
              <w:rPr>
                <w:rFonts w:ascii="Futura LT" w:hAnsi="Futura LT"/>
              </w:rPr>
            </w:pPr>
            <w:r w:rsidRPr="00B52C08">
              <w:rPr>
                <w:rFonts w:ascii="Futura LT" w:hAnsi="Futura LT"/>
                <w:b/>
                <w:color w:val="17365D"/>
                <w:sz w:val="18"/>
              </w:rPr>
              <w:t>Relevant DfE principle(s)</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6AE08C5" w14:textId="77777777" w:rsidR="000538FB" w:rsidRPr="00B52C08" w:rsidRDefault="00CE0D27">
            <w:pPr>
              <w:spacing w:after="0" w:line="264" w:lineRule="auto"/>
              <w:rPr>
                <w:rFonts w:ascii="Futura LT" w:hAnsi="Futura LT"/>
              </w:rPr>
            </w:pPr>
            <w:r w:rsidRPr="00B52C08">
              <w:rPr>
                <w:rFonts w:ascii="Futura LT" w:hAnsi="Futura LT"/>
                <w:color w:val="6B5200"/>
                <w:sz w:val="18"/>
              </w:rPr>
              <w:t>[select the principle(s) this IMF-funded activity clearly falls under]</w:t>
            </w:r>
          </w:p>
        </w:tc>
      </w:tr>
      <w:tr w:rsidR="000538FB" w:rsidRPr="00B52C08" w14:paraId="3CF6A568"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01FCC270" w14:textId="77777777" w:rsidR="000538FB" w:rsidRPr="00B52C08" w:rsidRDefault="00CE0D27">
            <w:pPr>
              <w:spacing w:after="0" w:line="252" w:lineRule="auto"/>
              <w:rPr>
                <w:rFonts w:ascii="Futura LT" w:hAnsi="Futura LT"/>
              </w:rPr>
            </w:pPr>
            <w:r w:rsidRPr="00B52C08">
              <w:rPr>
                <w:rFonts w:ascii="Futura LT" w:hAnsi="Futura LT"/>
                <w:b/>
                <w:color w:val="17365D"/>
                <w:sz w:val="18"/>
              </w:rPr>
              <w:t>Budget and funding</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58BBF018" w14:textId="77777777" w:rsidR="000538FB" w:rsidRPr="00B52C08" w:rsidRDefault="00CE0D27">
            <w:pPr>
              <w:spacing w:after="0" w:line="264" w:lineRule="auto"/>
              <w:rPr>
                <w:rFonts w:ascii="Futura LT" w:hAnsi="Futura LT"/>
              </w:rPr>
            </w:pPr>
            <w:r w:rsidRPr="00B52C08">
              <w:rPr>
                <w:rFonts w:ascii="Futura LT" w:hAnsi="Futura LT"/>
                <w:color w:val="6B5200"/>
                <w:sz w:val="18"/>
              </w:rPr>
              <w:t>£[insert budgeted cost] • [insert IMF amount] • [insert planned contribution from other school funding, if any]</w:t>
            </w:r>
          </w:p>
        </w:tc>
      </w:tr>
      <w:tr w:rsidR="000538FB" w:rsidRPr="00B52C08" w14:paraId="21A00489"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5D346BB5" w14:textId="77777777" w:rsidR="000538FB" w:rsidRPr="00B52C08" w:rsidRDefault="00CE0D27">
            <w:pPr>
              <w:spacing w:after="0" w:line="252" w:lineRule="auto"/>
              <w:rPr>
                <w:rFonts w:ascii="Futura LT" w:hAnsi="Futura LT"/>
              </w:rPr>
            </w:pPr>
            <w:r w:rsidRPr="00B52C08">
              <w:rPr>
                <w:rFonts w:ascii="Futura LT" w:hAnsi="Futura LT"/>
                <w:b/>
                <w:color w:val="17365D"/>
                <w:sz w:val="18"/>
              </w:rPr>
              <w:t>Owner and timing</w:t>
            </w:r>
          </w:p>
        </w:tc>
        <w:tc>
          <w:tcPr>
            <w:tcW w:w="743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F14F24B" w14:textId="77777777" w:rsidR="000538FB" w:rsidRPr="00B52C08" w:rsidRDefault="00CE0D27">
            <w:pPr>
              <w:spacing w:after="0" w:line="264" w:lineRule="auto"/>
              <w:rPr>
                <w:rFonts w:ascii="Futura LT" w:hAnsi="Futura LT"/>
              </w:rPr>
            </w:pPr>
            <w:r w:rsidRPr="00B52C08">
              <w:rPr>
                <w:rFonts w:ascii="Futura LT" w:hAnsi="Futura LT"/>
                <w:color w:val="6B5200"/>
                <w:sz w:val="18"/>
              </w:rPr>
              <w:t>[insert named role(s), staff/teams in scope, start date and a review rhythm that fits existing school structures]</w:t>
            </w:r>
          </w:p>
        </w:tc>
      </w:tr>
    </w:tbl>
    <w:p w14:paraId="12DAB4B8" w14:textId="77777777" w:rsidR="000538FB" w:rsidRPr="00B52C08" w:rsidRDefault="000538FB">
      <w:pPr>
        <w:spacing w:after="0"/>
        <w:rPr>
          <w:rFonts w:ascii="Futura LT" w:hAnsi="Futura LT"/>
        </w:rPr>
      </w:pPr>
    </w:p>
    <w:p w14:paraId="6B53AC1E" w14:textId="77777777" w:rsidR="000538FB" w:rsidRPr="00B52C08" w:rsidRDefault="00CE0D27">
      <w:pPr>
        <w:pStyle w:val="Heading2"/>
        <w:rPr>
          <w:rFonts w:ascii="Futura LT" w:hAnsi="Futura LT"/>
        </w:rPr>
      </w:pPr>
      <w:r w:rsidRPr="00B52C08">
        <w:rPr>
          <w:rFonts w:ascii="Futura LT" w:hAnsi="Futura LT"/>
        </w:rPr>
        <w:t>Investment summary</w:t>
      </w:r>
    </w:p>
    <w:tbl>
      <w:tblPr>
        <w:tblW w:w="9630" w:type="dxa"/>
        <w:tblInd w:w="120" w:type="dxa"/>
        <w:tblLayout w:type="fixed"/>
        <w:tblLook w:val="04A0" w:firstRow="1" w:lastRow="0" w:firstColumn="1" w:lastColumn="0" w:noHBand="0" w:noVBand="1"/>
      </w:tblPr>
      <w:tblGrid>
        <w:gridCol w:w="3840"/>
        <w:gridCol w:w="1900"/>
        <w:gridCol w:w="1970"/>
        <w:gridCol w:w="1920"/>
      </w:tblGrid>
      <w:tr w:rsidR="000538FB" w:rsidRPr="00B52C08" w14:paraId="10CFC115" w14:textId="77777777">
        <w:trPr>
          <w:cantSplit/>
          <w:tblHeader/>
        </w:trPr>
        <w:tc>
          <w:tcPr>
            <w:tcW w:w="384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03FEDA5C" w14:textId="77777777" w:rsidR="000538FB" w:rsidRPr="00B52C08" w:rsidRDefault="00CE0D27">
            <w:pPr>
              <w:spacing w:after="0" w:line="252" w:lineRule="auto"/>
              <w:rPr>
                <w:rFonts w:ascii="Futura LT" w:hAnsi="Futura LT"/>
              </w:rPr>
            </w:pPr>
            <w:r w:rsidRPr="00B52C08">
              <w:rPr>
                <w:rFonts w:ascii="Futura LT" w:hAnsi="Futura LT"/>
                <w:b/>
                <w:color w:val="FFFFFF"/>
                <w:sz w:val="17"/>
              </w:rPr>
              <w:t>Activity</w:t>
            </w:r>
          </w:p>
        </w:tc>
        <w:tc>
          <w:tcPr>
            <w:tcW w:w="190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630BBEC8" w14:textId="77777777" w:rsidR="000538FB" w:rsidRPr="00B52C08" w:rsidRDefault="00CE0D27">
            <w:pPr>
              <w:spacing w:after="0" w:line="252" w:lineRule="auto"/>
              <w:rPr>
                <w:rFonts w:ascii="Futura LT" w:hAnsi="Futura LT"/>
              </w:rPr>
            </w:pPr>
            <w:r w:rsidRPr="00B52C08">
              <w:rPr>
                <w:rFonts w:ascii="Futura LT" w:hAnsi="Futura LT"/>
                <w:b/>
                <w:color w:val="FFFFFF"/>
                <w:sz w:val="17"/>
              </w:rPr>
              <w:t>IMF contribution</w:t>
            </w:r>
          </w:p>
        </w:tc>
        <w:tc>
          <w:tcPr>
            <w:tcW w:w="197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54A2E3CF" w14:textId="77777777" w:rsidR="000538FB" w:rsidRPr="00B52C08" w:rsidRDefault="00CE0D27">
            <w:pPr>
              <w:spacing w:after="0" w:line="252" w:lineRule="auto"/>
              <w:rPr>
                <w:rFonts w:ascii="Futura LT" w:hAnsi="Futura LT"/>
              </w:rPr>
            </w:pPr>
            <w:r w:rsidRPr="00B52C08">
              <w:rPr>
                <w:rFonts w:ascii="Futura LT" w:hAnsi="Futura LT"/>
                <w:b/>
                <w:color w:val="FFFFFF"/>
                <w:sz w:val="17"/>
              </w:rPr>
              <w:t>Other school funding</w:t>
            </w:r>
          </w:p>
        </w:tc>
        <w:tc>
          <w:tcPr>
            <w:tcW w:w="192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080A5E49" w14:textId="77777777" w:rsidR="000538FB" w:rsidRPr="00B52C08" w:rsidRDefault="00CE0D27">
            <w:pPr>
              <w:spacing w:after="0" w:line="252" w:lineRule="auto"/>
              <w:rPr>
                <w:rFonts w:ascii="Futura LT" w:hAnsi="Futura LT"/>
              </w:rPr>
            </w:pPr>
            <w:r w:rsidRPr="00B52C08">
              <w:rPr>
                <w:rFonts w:ascii="Futura LT" w:hAnsi="Futura LT"/>
                <w:b/>
                <w:color w:val="FFFFFF"/>
                <w:sz w:val="17"/>
              </w:rPr>
              <w:t>Total budgeted cost</w:t>
            </w:r>
          </w:p>
        </w:tc>
      </w:tr>
      <w:tr w:rsidR="000538FB" w:rsidRPr="00B52C08" w14:paraId="68DA2036" w14:textId="77777777">
        <w:trPr>
          <w:cantSplit/>
        </w:trPr>
        <w:tc>
          <w:tcPr>
            <w:tcW w:w="384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D2EFCB4" w14:textId="77777777" w:rsidR="000538FB" w:rsidRPr="00B52C08" w:rsidRDefault="00CE0D27">
            <w:pPr>
              <w:spacing w:after="0" w:line="259" w:lineRule="auto"/>
              <w:rPr>
                <w:rFonts w:ascii="Futura LT" w:hAnsi="Futura LT"/>
              </w:rPr>
            </w:pPr>
            <w:r w:rsidRPr="00B52C08">
              <w:rPr>
                <w:rFonts w:ascii="Futura LT" w:hAnsi="Futura LT"/>
                <w:color w:val="6B5200"/>
                <w:sz w:val="17"/>
              </w:rPr>
              <w:t>Activity 1 • GTT-supported professional learning</w:t>
            </w:r>
          </w:p>
        </w:tc>
        <w:tc>
          <w:tcPr>
            <w:tcW w:w="19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5EA13019"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68BF1D73"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2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6D9B3FA"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r>
      <w:tr w:rsidR="000538FB" w:rsidRPr="00B52C08" w14:paraId="7E23D1B1" w14:textId="77777777">
        <w:trPr>
          <w:cantSplit/>
        </w:trPr>
        <w:tc>
          <w:tcPr>
            <w:tcW w:w="384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3129FC5" w14:textId="77777777" w:rsidR="000538FB" w:rsidRPr="00B52C08" w:rsidRDefault="00CE0D27">
            <w:pPr>
              <w:spacing w:after="0" w:line="259" w:lineRule="auto"/>
              <w:rPr>
                <w:rFonts w:ascii="Futura LT" w:hAnsi="Futura LT"/>
              </w:rPr>
            </w:pPr>
            <w:r w:rsidRPr="00B52C08">
              <w:rPr>
                <w:rFonts w:ascii="Futura LT" w:hAnsi="Futura LT"/>
                <w:color w:val="6B5200"/>
                <w:sz w:val="17"/>
              </w:rPr>
              <w:t>Activity 2 • [insert title]</w:t>
            </w:r>
          </w:p>
        </w:tc>
        <w:tc>
          <w:tcPr>
            <w:tcW w:w="19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4C880E79"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AA023DB"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2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C8C519E"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r>
      <w:tr w:rsidR="000538FB" w:rsidRPr="00B52C08" w14:paraId="2D9DB1D0" w14:textId="77777777">
        <w:trPr>
          <w:cantSplit/>
        </w:trPr>
        <w:tc>
          <w:tcPr>
            <w:tcW w:w="384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F307574" w14:textId="77777777" w:rsidR="000538FB" w:rsidRPr="00B52C08" w:rsidRDefault="00CE0D27">
            <w:pPr>
              <w:spacing w:after="0" w:line="259" w:lineRule="auto"/>
              <w:rPr>
                <w:rFonts w:ascii="Futura LT" w:hAnsi="Futura LT"/>
              </w:rPr>
            </w:pPr>
            <w:r w:rsidRPr="00B52C08">
              <w:rPr>
                <w:rFonts w:ascii="Futura LT" w:hAnsi="Futura LT"/>
                <w:color w:val="6B5200"/>
                <w:sz w:val="17"/>
              </w:rPr>
              <w:t>[add rows as required]</w:t>
            </w:r>
          </w:p>
        </w:tc>
        <w:tc>
          <w:tcPr>
            <w:tcW w:w="19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4116AA3F"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D8E1B30"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2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6FB5D448"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r>
      <w:tr w:rsidR="000538FB" w:rsidRPr="00B52C08" w14:paraId="6797AB8F" w14:textId="77777777">
        <w:trPr>
          <w:cantSplit/>
        </w:trPr>
        <w:tc>
          <w:tcPr>
            <w:tcW w:w="384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5BB4285" w14:textId="77777777" w:rsidR="000538FB" w:rsidRPr="00B52C08" w:rsidRDefault="00CE0D27">
            <w:pPr>
              <w:spacing w:after="0" w:line="259" w:lineRule="auto"/>
              <w:rPr>
                <w:rFonts w:ascii="Futura LT" w:hAnsi="Futura LT"/>
              </w:rPr>
            </w:pPr>
            <w:r w:rsidRPr="00B52C08">
              <w:rPr>
                <w:rFonts w:ascii="Futura LT" w:hAnsi="Futura LT"/>
                <w:color w:val="6B5200"/>
                <w:sz w:val="17"/>
              </w:rPr>
              <w:t>TOTAL</w:t>
            </w:r>
          </w:p>
        </w:tc>
        <w:tc>
          <w:tcPr>
            <w:tcW w:w="19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4BF3A682"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5D4799EC"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192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EE8E4A1"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r>
    </w:tbl>
    <w:p w14:paraId="409D7A32" w14:textId="77777777" w:rsidR="000538FB" w:rsidRPr="00B52C08" w:rsidRDefault="000538FB">
      <w:pPr>
        <w:spacing w:after="0"/>
        <w:rPr>
          <w:rFonts w:ascii="Futura LT" w:hAnsi="Futura LT"/>
        </w:rPr>
      </w:pPr>
    </w:p>
    <w:p w14:paraId="7465A38E" w14:textId="77E2366F" w:rsidR="000538FB" w:rsidRPr="00B52C08" w:rsidRDefault="00CE0D27">
      <w:pPr>
        <w:spacing w:after="0"/>
        <w:rPr>
          <w:rFonts w:ascii="Futura LT" w:hAnsi="Futura LT"/>
        </w:rPr>
      </w:pPr>
      <w:r w:rsidRPr="00B52C08">
        <w:rPr>
          <w:rFonts w:ascii="Futura LT" w:hAnsi="Futura LT"/>
          <w:i/>
          <w:color w:val="5B6573"/>
          <w:sz w:val="17"/>
        </w:rPr>
        <w:t>Label other funding accurately</w:t>
      </w:r>
      <w:r w:rsidR="00E659EF">
        <w:rPr>
          <w:rFonts w:ascii="Futura LT" w:hAnsi="Futura LT"/>
          <w:i/>
          <w:color w:val="5B6573"/>
          <w:sz w:val="17"/>
        </w:rPr>
        <w:t>:</w:t>
      </w:r>
      <w:r w:rsidR="00ED7C1C" w:rsidDel="006971A2">
        <w:rPr>
          <w:rFonts w:ascii="Futura LT" w:hAnsi="Futura LT"/>
          <w:i/>
          <w:color w:val="5B6573"/>
          <w:sz w:val="17"/>
        </w:rPr>
        <w:t xml:space="preserve"> </w:t>
      </w:r>
      <w:r w:rsidRPr="00B52C08">
        <w:rPr>
          <w:rFonts w:ascii="Futura LT" w:hAnsi="Futura LT"/>
          <w:i/>
          <w:color w:val="5B6573"/>
          <w:sz w:val="17"/>
        </w:rPr>
        <w:t>‘planned contribution from other school funding to activities in this strategy’. Check that the IMF total reconciles to the school’s allocation and that any pooled or shared activity is supported by suitable financial governance.</w:t>
      </w:r>
    </w:p>
    <w:p w14:paraId="7A408527" w14:textId="77777777" w:rsidR="000538FB" w:rsidRPr="00B52C08" w:rsidRDefault="00CE0D27">
      <w:pPr>
        <w:rPr>
          <w:rFonts w:ascii="Futura LT" w:hAnsi="Futura LT"/>
        </w:rPr>
      </w:pPr>
      <w:r w:rsidRPr="00B52C08">
        <w:rPr>
          <w:rFonts w:ascii="Futura LT" w:hAnsi="Futura LT"/>
        </w:rPr>
        <w:br w:type="page"/>
      </w:r>
    </w:p>
    <w:p w14:paraId="18413211" w14:textId="77777777" w:rsidR="000538FB" w:rsidRPr="00B52C08" w:rsidRDefault="00CE0D27">
      <w:pPr>
        <w:keepNext/>
        <w:spacing w:before="20" w:after="60"/>
        <w:rPr>
          <w:rFonts w:ascii="Futura LT" w:hAnsi="Futura LT"/>
        </w:rPr>
      </w:pPr>
      <w:r w:rsidRPr="00B52C08">
        <w:rPr>
          <w:rFonts w:ascii="Futura LT" w:hAnsi="Futura LT"/>
          <w:b/>
          <w:caps/>
          <w:color w:val="276B6F"/>
          <w:sz w:val="16"/>
        </w:rPr>
        <w:t>4 • DELIVER, MONITOR AND ADAPT</w:t>
      </w:r>
    </w:p>
    <w:p w14:paraId="182A6442" w14:textId="77777777" w:rsidR="000538FB" w:rsidRPr="00B52C08" w:rsidRDefault="00CE0D27">
      <w:pPr>
        <w:pStyle w:val="Heading1"/>
        <w:rPr>
          <w:rFonts w:ascii="Futura LT" w:hAnsi="Futura LT"/>
        </w:rPr>
      </w:pPr>
      <w:r w:rsidRPr="00B52C08">
        <w:rPr>
          <w:rFonts w:ascii="Futura LT" w:hAnsi="Futura LT"/>
        </w:rPr>
        <w:t>Proportionate implementation plan</w:t>
      </w:r>
    </w:p>
    <w:p w14:paraId="2D5506A7" w14:textId="77777777" w:rsidR="000538FB" w:rsidRPr="00B52C08" w:rsidRDefault="00CE0D27">
      <w:pPr>
        <w:rPr>
          <w:rFonts w:ascii="Futura LT" w:hAnsi="Futura LT"/>
        </w:rPr>
      </w:pPr>
      <w:r w:rsidRPr="00B52C08">
        <w:rPr>
          <w:rFonts w:ascii="Futura LT" w:hAnsi="Futura LT"/>
        </w:rPr>
        <w:t>Use the school’s existing improvement, professional learning and governance structures wherever possible. The plan should make the work deliverable without specifying unnecessary meetings, records or evidence products.</w:t>
      </w:r>
    </w:p>
    <w:tbl>
      <w:tblPr>
        <w:tblW w:w="9630" w:type="dxa"/>
        <w:tblInd w:w="120" w:type="dxa"/>
        <w:tblLayout w:type="fixed"/>
        <w:tblLook w:val="04A0" w:firstRow="1" w:lastRow="0" w:firstColumn="1" w:lastColumn="0" w:noHBand="0" w:noVBand="1"/>
      </w:tblPr>
      <w:tblGrid>
        <w:gridCol w:w="1750"/>
        <w:gridCol w:w="5210"/>
        <w:gridCol w:w="2670"/>
      </w:tblGrid>
      <w:tr w:rsidR="000538FB" w:rsidRPr="00B52C08" w14:paraId="3BF5976C" w14:textId="77777777">
        <w:trPr>
          <w:cantSplit/>
          <w:tblHeader/>
        </w:trPr>
        <w:tc>
          <w:tcPr>
            <w:tcW w:w="175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31ED03DE" w14:textId="77777777" w:rsidR="000538FB" w:rsidRPr="00B52C08" w:rsidRDefault="00CE0D27">
            <w:pPr>
              <w:spacing w:after="0" w:line="252" w:lineRule="auto"/>
              <w:rPr>
                <w:rFonts w:ascii="Futura LT" w:hAnsi="Futura LT"/>
              </w:rPr>
            </w:pPr>
            <w:r w:rsidRPr="00B52C08">
              <w:rPr>
                <w:rFonts w:ascii="Futura LT" w:hAnsi="Futura LT"/>
                <w:b/>
                <w:color w:val="FFFFFF"/>
                <w:sz w:val="17"/>
              </w:rPr>
              <w:t>Stage</w:t>
            </w:r>
          </w:p>
        </w:tc>
        <w:tc>
          <w:tcPr>
            <w:tcW w:w="521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6CBA3543" w14:textId="77777777" w:rsidR="000538FB" w:rsidRPr="00B52C08" w:rsidRDefault="00CE0D27">
            <w:pPr>
              <w:spacing w:after="0" w:line="252" w:lineRule="auto"/>
              <w:rPr>
                <w:rFonts w:ascii="Futura LT" w:hAnsi="Futura LT"/>
              </w:rPr>
            </w:pPr>
            <w:r w:rsidRPr="00B52C08">
              <w:rPr>
                <w:rFonts w:ascii="Futura LT" w:hAnsi="Futura LT"/>
                <w:b/>
                <w:color w:val="FFFFFF"/>
                <w:sz w:val="17"/>
              </w:rPr>
              <w:t>School decisions and actions</w:t>
            </w:r>
          </w:p>
        </w:tc>
        <w:tc>
          <w:tcPr>
            <w:tcW w:w="267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3E9A2E78" w14:textId="77777777" w:rsidR="000538FB" w:rsidRPr="00B52C08" w:rsidRDefault="00CE0D27">
            <w:pPr>
              <w:spacing w:after="0" w:line="252" w:lineRule="auto"/>
              <w:rPr>
                <w:rFonts w:ascii="Futura LT" w:hAnsi="Futura LT"/>
              </w:rPr>
            </w:pPr>
            <w:r w:rsidRPr="00B52C08">
              <w:rPr>
                <w:rFonts w:ascii="Futura LT" w:hAnsi="Futura LT"/>
                <w:b/>
                <w:color w:val="FFFFFF"/>
                <w:sz w:val="17"/>
              </w:rPr>
              <w:t>Owner / timing / support</w:t>
            </w:r>
          </w:p>
        </w:tc>
      </w:tr>
      <w:tr w:rsidR="000538FB" w:rsidRPr="00B52C08" w14:paraId="10CB685D" w14:textId="77777777">
        <w:trPr>
          <w:cantSplit/>
        </w:trPr>
        <w:tc>
          <w:tcPr>
            <w:tcW w:w="17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57BEDE4E" w14:textId="77777777" w:rsidR="000538FB" w:rsidRPr="00B52C08" w:rsidRDefault="00CE0D27">
            <w:pPr>
              <w:spacing w:after="0" w:line="259" w:lineRule="auto"/>
              <w:rPr>
                <w:rFonts w:ascii="Futura LT" w:hAnsi="Futura LT"/>
              </w:rPr>
            </w:pPr>
            <w:r w:rsidRPr="00B52C08">
              <w:rPr>
                <w:rFonts w:ascii="Futura LT" w:hAnsi="Futura LT"/>
                <w:sz w:val="17"/>
              </w:rPr>
              <w:t>Prepare</w:t>
            </w:r>
          </w:p>
        </w:tc>
        <w:tc>
          <w:tcPr>
            <w:tcW w:w="521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50632888" w14:textId="6809D6A0" w:rsidR="000538FB" w:rsidRPr="00B52C08" w:rsidRDefault="00CE0D27">
            <w:pPr>
              <w:spacing w:after="0" w:line="259" w:lineRule="auto"/>
              <w:rPr>
                <w:rFonts w:ascii="Futura LT" w:hAnsi="Futura LT"/>
              </w:rPr>
            </w:pPr>
            <w:r w:rsidRPr="00B52C08">
              <w:rPr>
                <w:rFonts w:ascii="Futura LT" w:hAnsi="Futura LT"/>
                <w:sz w:val="17"/>
              </w:rPr>
              <w:t>Confirm barriers and baseline</w:t>
            </w:r>
            <w:r w:rsidR="00ED7C1C">
              <w:rPr>
                <w:rFonts w:ascii="Futura LT" w:hAnsi="Futura LT"/>
                <w:sz w:val="17"/>
              </w:rPr>
              <w:t xml:space="preserve"> data</w:t>
            </w:r>
            <w:r w:rsidRPr="00B52C08">
              <w:rPr>
                <w:rFonts w:ascii="Futura LT" w:hAnsi="Futura LT"/>
                <w:sz w:val="17"/>
              </w:rPr>
              <w:t>; consult pupils, families and staff; select a small number of activities; identify implementation risks and necessary resources.</w:t>
            </w:r>
          </w:p>
        </w:tc>
        <w:tc>
          <w:tcPr>
            <w:tcW w:w="26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716CD37"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owner, timing and protected time]</w:t>
            </w:r>
          </w:p>
        </w:tc>
      </w:tr>
      <w:tr w:rsidR="000538FB" w:rsidRPr="00B52C08" w14:paraId="75C3BCE2" w14:textId="77777777">
        <w:trPr>
          <w:cantSplit/>
        </w:trPr>
        <w:tc>
          <w:tcPr>
            <w:tcW w:w="175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66F5FCB" w14:textId="77777777" w:rsidR="000538FB" w:rsidRPr="00B52C08" w:rsidRDefault="00CE0D27">
            <w:pPr>
              <w:spacing w:after="0" w:line="259" w:lineRule="auto"/>
              <w:rPr>
                <w:rFonts w:ascii="Futura LT" w:hAnsi="Futura LT"/>
              </w:rPr>
            </w:pPr>
            <w:r w:rsidRPr="00B52C08">
              <w:rPr>
                <w:rFonts w:ascii="Futura LT" w:hAnsi="Futura LT"/>
                <w:sz w:val="17"/>
              </w:rPr>
              <w:t>Deliver and support</w:t>
            </w:r>
          </w:p>
        </w:tc>
        <w:tc>
          <w:tcPr>
            <w:tcW w:w="521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59BAEECC" w14:textId="77777777" w:rsidR="000538FB" w:rsidRPr="00B52C08" w:rsidRDefault="00CE0D27">
            <w:pPr>
              <w:spacing w:after="0" w:line="259" w:lineRule="auto"/>
              <w:rPr>
                <w:rFonts w:ascii="Futura LT" w:hAnsi="Futura LT"/>
              </w:rPr>
            </w:pPr>
            <w:r w:rsidRPr="00B52C08">
              <w:rPr>
                <w:rFonts w:ascii="Futura LT" w:hAnsi="Futura LT"/>
                <w:sz w:val="17"/>
              </w:rPr>
              <w:t>Introduce the activity clearly; build staff knowledge and skill; provide modelling, feedback or specialist support; monitor workload and unintended consequences.</w:t>
            </w:r>
          </w:p>
        </w:tc>
        <w:tc>
          <w:tcPr>
            <w:tcW w:w="26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367F234"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owner, timing and support arrangements]</w:t>
            </w:r>
          </w:p>
        </w:tc>
      </w:tr>
      <w:tr w:rsidR="000538FB" w:rsidRPr="00B52C08" w14:paraId="14E4E7A2" w14:textId="77777777">
        <w:trPr>
          <w:cantSplit/>
        </w:trPr>
        <w:tc>
          <w:tcPr>
            <w:tcW w:w="17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71321E03" w14:textId="77777777" w:rsidR="000538FB" w:rsidRPr="00B52C08" w:rsidRDefault="00CE0D27">
            <w:pPr>
              <w:spacing w:after="0" w:line="259" w:lineRule="auto"/>
              <w:rPr>
                <w:rFonts w:ascii="Futura LT" w:hAnsi="Futura LT"/>
              </w:rPr>
            </w:pPr>
            <w:r w:rsidRPr="00B52C08">
              <w:rPr>
                <w:rFonts w:ascii="Futura LT" w:hAnsi="Futura LT"/>
                <w:sz w:val="17"/>
              </w:rPr>
              <w:t>Review and adapt</w:t>
            </w:r>
          </w:p>
        </w:tc>
        <w:tc>
          <w:tcPr>
            <w:tcW w:w="521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2AB6594B" w14:textId="77777777" w:rsidR="000538FB" w:rsidRPr="00B52C08" w:rsidRDefault="00CE0D27">
            <w:pPr>
              <w:spacing w:after="0" w:line="259" w:lineRule="auto"/>
              <w:rPr>
                <w:rFonts w:ascii="Futura LT" w:hAnsi="Futura LT"/>
              </w:rPr>
            </w:pPr>
            <w:r w:rsidRPr="00B52C08">
              <w:rPr>
                <w:rFonts w:ascii="Futura LT" w:hAnsi="Futura LT"/>
                <w:sz w:val="17"/>
              </w:rPr>
              <w:t>Use existing evidence and professional discussion to examine reach, quality and variation. Address barriers to implementation and make proportionate adjustments.</w:t>
            </w:r>
          </w:p>
        </w:tc>
        <w:tc>
          <w:tcPr>
            <w:tcW w:w="26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08C63FE"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review point and decision-maker]</w:t>
            </w:r>
          </w:p>
        </w:tc>
      </w:tr>
      <w:tr w:rsidR="000538FB" w:rsidRPr="00B52C08" w14:paraId="708BF379" w14:textId="77777777">
        <w:trPr>
          <w:cantSplit/>
        </w:trPr>
        <w:tc>
          <w:tcPr>
            <w:tcW w:w="175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2C96FBF5" w14:textId="77777777" w:rsidR="000538FB" w:rsidRPr="00B52C08" w:rsidRDefault="00CE0D27">
            <w:pPr>
              <w:spacing w:after="0" w:line="259" w:lineRule="auto"/>
              <w:rPr>
                <w:rFonts w:ascii="Futura LT" w:hAnsi="Futura LT"/>
              </w:rPr>
            </w:pPr>
            <w:r w:rsidRPr="00B52C08">
              <w:rPr>
                <w:rFonts w:ascii="Futura LT" w:hAnsi="Futura LT"/>
                <w:sz w:val="17"/>
              </w:rPr>
              <w:t>Evaluate and sustain</w:t>
            </w:r>
          </w:p>
        </w:tc>
        <w:tc>
          <w:tcPr>
            <w:tcW w:w="521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374CB222" w14:textId="77777777" w:rsidR="000538FB" w:rsidRPr="00B52C08" w:rsidRDefault="00CE0D27">
            <w:pPr>
              <w:spacing w:after="0" w:line="259" w:lineRule="auto"/>
              <w:rPr>
                <w:rFonts w:ascii="Futura LT" w:hAnsi="Futura LT"/>
              </w:rPr>
            </w:pPr>
            <w:r w:rsidRPr="00B52C08">
              <w:rPr>
                <w:rFonts w:ascii="Futura LT" w:hAnsi="Futura LT"/>
                <w:sz w:val="17"/>
              </w:rPr>
              <w:t>Compare evidence with the intended outcomes; consider value for money; decide what to sustain, adapt or stop; identify next priorities.</w:t>
            </w:r>
          </w:p>
        </w:tc>
        <w:tc>
          <w:tcPr>
            <w:tcW w:w="26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45A8ACF"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annual review date and governor/trustee oversight]</w:t>
            </w:r>
          </w:p>
        </w:tc>
      </w:tr>
    </w:tbl>
    <w:p w14:paraId="440865B6" w14:textId="77777777" w:rsidR="000538FB" w:rsidRPr="00B52C08" w:rsidRDefault="000538FB">
      <w:pPr>
        <w:spacing w:after="0"/>
        <w:rPr>
          <w:rFonts w:ascii="Futura LT" w:hAnsi="Futura LT"/>
        </w:rPr>
      </w:pPr>
    </w:p>
    <w:p w14:paraId="1132E198" w14:textId="77777777" w:rsidR="000538FB" w:rsidRPr="00B52C08" w:rsidRDefault="00CE0D27">
      <w:pPr>
        <w:pStyle w:val="Heading1"/>
        <w:rPr>
          <w:rFonts w:ascii="Futura LT" w:hAnsi="Futura LT"/>
        </w:rPr>
      </w:pPr>
      <w:r w:rsidRPr="00B52C08">
        <w:rPr>
          <w:rFonts w:ascii="Futura LT" w:hAnsi="Futura LT"/>
        </w:rPr>
        <w:t>Monitoring and evaluation framework</w:t>
      </w:r>
    </w:p>
    <w:tbl>
      <w:tblPr>
        <w:tblW w:w="9630" w:type="dxa"/>
        <w:tblInd w:w="120" w:type="dxa"/>
        <w:tblLayout w:type="fixed"/>
        <w:tblLook w:val="04A0" w:firstRow="1" w:lastRow="0" w:firstColumn="1" w:lastColumn="0" w:noHBand="0" w:noVBand="1"/>
      </w:tblPr>
      <w:tblGrid>
        <w:gridCol w:w="9630"/>
      </w:tblGrid>
      <w:tr w:rsidR="000538FB" w:rsidRPr="00B52C08" w14:paraId="2BDA51F7" w14:textId="77777777">
        <w:trPr>
          <w:cantSplit/>
        </w:trPr>
        <w:tc>
          <w:tcPr>
            <w:tcW w:w="9630" w:type="dxa"/>
            <w:tcBorders>
              <w:top w:val="single" w:sz="8" w:space="0" w:color="276B6F"/>
              <w:left w:val="single" w:sz="8" w:space="0" w:color="276B6F"/>
              <w:bottom w:val="single" w:sz="8" w:space="0" w:color="276B6F"/>
              <w:right w:val="single" w:sz="8" w:space="0" w:color="276B6F"/>
            </w:tcBorders>
            <w:shd w:val="clear" w:color="auto" w:fill="E8F3F2"/>
            <w:tcMar>
              <w:top w:w="150" w:type="dxa"/>
              <w:left w:w="120" w:type="dxa"/>
              <w:bottom w:w="150" w:type="dxa"/>
              <w:right w:w="120" w:type="dxa"/>
            </w:tcMar>
            <w:vAlign w:val="center"/>
          </w:tcPr>
          <w:p w14:paraId="3CF209BF" w14:textId="2006C46B" w:rsidR="008840AC" w:rsidRPr="00B52C08" w:rsidRDefault="008840AC">
            <w:pPr>
              <w:spacing w:after="0"/>
              <w:rPr>
                <w:rFonts w:ascii="Futura LT" w:hAnsi="Futura LT"/>
                <w:b/>
                <w:color w:val="17365D"/>
                <w:sz w:val="18"/>
              </w:rPr>
            </w:pPr>
            <w:r w:rsidRPr="00B52C08">
              <w:rPr>
                <w:rFonts w:ascii="Futura LT" w:hAnsi="Futura LT"/>
                <w:b/>
                <w:color w:val="17365D"/>
                <w:sz w:val="18"/>
              </w:rPr>
              <w:t>Editing note</w:t>
            </w:r>
          </w:p>
          <w:p w14:paraId="68053BF7" w14:textId="50B8039B" w:rsidR="000538FB" w:rsidRPr="00B52C08" w:rsidRDefault="00123D06">
            <w:pPr>
              <w:spacing w:after="0"/>
              <w:rPr>
                <w:rFonts w:ascii="Futura LT" w:hAnsi="Futura LT"/>
              </w:rPr>
            </w:pPr>
            <w:r>
              <w:rPr>
                <w:rFonts w:ascii="Futura LT" w:hAnsi="Futura LT"/>
                <w:b/>
                <w:color w:val="17365D"/>
                <w:sz w:val="18"/>
              </w:rPr>
              <w:t>Make sure the evidence you use can support the claims you make.</w:t>
            </w:r>
            <w:r w:rsidR="008840AC" w:rsidRPr="00B52C08">
              <w:rPr>
                <w:rFonts w:ascii="Futura LT" w:hAnsi="Futura LT"/>
                <w:b/>
                <w:color w:val="17365D"/>
                <w:sz w:val="18"/>
              </w:rPr>
              <w:t xml:space="preserve"> </w:t>
            </w:r>
            <w:r>
              <w:rPr>
                <w:rFonts w:ascii="Futura LT" w:hAnsi="Futura LT"/>
                <w:sz w:val="18"/>
              </w:rPr>
              <w:t xml:space="preserve">Implementation </w:t>
            </w:r>
            <w:r w:rsidR="00CE0D27" w:rsidRPr="00B52C08">
              <w:rPr>
                <w:rFonts w:ascii="Futura LT" w:hAnsi="Futura LT"/>
                <w:sz w:val="18"/>
              </w:rPr>
              <w:t>evidence shows whether an activity happened. Practice evidence indicates whether adult behaviour may be changing. Pupil evidence indicates what pupils experience.</w:t>
            </w:r>
          </w:p>
        </w:tc>
      </w:tr>
    </w:tbl>
    <w:p w14:paraId="71874566" w14:textId="77777777" w:rsidR="000538FB" w:rsidRPr="00B52C08" w:rsidRDefault="000538FB">
      <w:pPr>
        <w:spacing w:after="0"/>
        <w:rPr>
          <w:rFonts w:ascii="Futura LT" w:hAnsi="Futura LT"/>
        </w:rPr>
      </w:pPr>
    </w:p>
    <w:tbl>
      <w:tblPr>
        <w:tblW w:w="9630" w:type="dxa"/>
        <w:tblInd w:w="120" w:type="dxa"/>
        <w:tblLayout w:type="fixed"/>
        <w:tblLook w:val="04A0" w:firstRow="1" w:lastRow="0" w:firstColumn="1" w:lastColumn="0" w:noHBand="0" w:noVBand="1"/>
      </w:tblPr>
      <w:tblGrid>
        <w:gridCol w:w="2450"/>
        <w:gridCol w:w="5010"/>
        <w:gridCol w:w="2170"/>
      </w:tblGrid>
      <w:tr w:rsidR="000538FB" w:rsidRPr="00B52C08" w14:paraId="2EF82B32" w14:textId="77777777">
        <w:trPr>
          <w:cantSplit/>
          <w:tblHeader/>
        </w:trPr>
        <w:tc>
          <w:tcPr>
            <w:tcW w:w="245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6D7E3DA2" w14:textId="77777777" w:rsidR="000538FB" w:rsidRPr="00B52C08" w:rsidRDefault="00CE0D27">
            <w:pPr>
              <w:spacing w:after="0" w:line="252" w:lineRule="auto"/>
              <w:rPr>
                <w:rFonts w:ascii="Futura LT" w:hAnsi="Futura LT"/>
              </w:rPr>
            </w:pPr>
            <w:r w:rsidRPr="00B52C08">
              <w:rPr>
                <w:rFonts w:ascii="Futura LT" w:hAnsi="Futura LT"/>
                <w:b/>
                <w:color w:val="FFFFFF"/>
                <w:sz w:val="17"/>
              </w:rPr>
              <w:t>Evaluation question</w:t>
            </w:r>
          </w:p>
        </w:tc>
        <w:tc>
          <w:tcPr>
            <w:tcW w:w="501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1F0F5921" w14:textId="77777777" w:rsidR="000538FB" w:rsidRPr="00B52C08" w:rsidRDefault="00CE0D27">
            <w:pPr>
              <w:spacing w:after="0" w:line="252" w:lineRule="auto"/>
              <w:rPr>
                <w:rFonts w:ascii="Futura LT" w:hAnsi="Futura LT"/>
              </w:rPr>
            </w:pPr>
            <w:r w:rsidRPr="00B52C08">
              <w:rPr>
                <w:rFonts w:ascii="Futura LT" w:hAnsi="Futura LT"/>
                <w:b/>
                <w:color w:val="FFFFFF"/>
                <w:sz w:val="17"/>
              </w:rPr>
              <w:t>Proportionate evidence</w:t>
            </w:r>
          </w:p>
        </w:tc>
        <w:tc>
          <w:tcPr>
            <w:tcW w:w="217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2ADB0268" w14:textId="77777777" w:rsidR="000538FB" w:rsidRPr="00B52C08" w:rsidRDefault="00CE0D27">
            <w:pPr>
              <w:spacing w:after="0" w:line="252" w:lineRule="auto"/>
              <w:rPr>
                <w:rFonts w:ascii="Futura LT" w:hAnsi="Futura LT"/>
              </w:rPr>
            </w:pPr>
            <w:r w:rsidRPr="00B52C08">
              <w:rPr>
                <w:rFonts w:ascii="Futura LT" w:hAnsi="Futura LT"/>
                <w:b/>
                <w:color w:val="FFFFFF"/>
                <w:sz w:val="17"/>
              </w:rPr>
              <w:t>When and by whom</w:t>
            </w:r>
          </w:p>
        </w:tc>
      </w:tr>
      <w:tr w:rsidR="000538FB" w:rsidRPr="00B52C08" w14:paraId="483EF8C2" w14:textId="77777777">
        <w:trPr>
          <w:cantSplit/>
        </w:trPr>
        <w:tc>
          <w:tcPr>
            <w:tcW w:w="24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019DE7B9" w14:textId="77777777" w:rsidR="000538FB" w:rsidRPr="00B52C08" w:rsidRDefault="00CE0D27">
            <w:pPr>
              <w:spacing w:after="0" w:line="259" w:lineRule="auto"/>
              <w:rPr>
                <w:rFonts w:ascii="Futura LT" w:hAnsi="Futura LT"/>
              </w:rPr>
            </w:pPr>
            <w:r w:rsidRPr="00B52C08">
              <w:rPr>
                <w:rFonts w:ascii="Futura LT" w:hAnsi="Futura LT"/>
                <w:sz w:val="17"/>
              </w:rPr>
              <w:t>Was the activity delivered with sufficient reach and quality?</w:t>
            </w:r>
          </w:p>
        </w:tc>
        <w:tc>
          <w:tcPr>
            <w:tcW w:w="501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21CF4D6B" w14:textId="77777777" w:rsidR="000538FB" w:rsidRPr="00B52C08" w:rsidRDefault="00CE0D27">
            <w:pPr>
              <w:spacing w:after="0" w:line="259" w:lineRule="auto"/>
              <w:rPr>
                <w:rFonts w:ascii="Futura LT" w:hAnsi="Futura LT"/>
              </w:rPr>
            </w:pPr>
            <w:r w:rsidRPr="00B52C08">
              <w:rPr>
                <w:rFonts w:ascii="Futura LT" w:hAnsi="Futura LT"/>
                <w:sz w:val="17"/>
              </w:rPr>
              <w:t>Protected time and support provided; staff participation and feedback; implementation barriers; workload; access for intended staff/pupils.</w:t>
            </w:r>
          </w:p>
        </w:tc>
        <w:tc>
          <w:tcPr>
            <w:tcW w:w="21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28D9D7F7"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review rhythm and owner]</w:t>
            </w:r>
          </w:p>
        </w:tc>
      </w:tr>
      <w:tr w:rsidR="000538FB" w:rsidRPr="00B52C08" w14:paraId="44B54B56" w14:textId="77777777">
        <w:trPr>
          <w:cantSplit/>
        </w:trPr>
        <w:tc>
          <w:tcPr>
            <w:tcW w:w="245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32D9FA64" w14:textId="67AD9579" w:rsidR="000538FB" w:rsidRPr="00B52C08" w:rsidRDefault="00CE0D27">
            <w:pPr>
              <w:spacing w:after="0" w:line="259" w:lineRule="auto"/>
              <w:rPr>
                <w:rFonts w:ascii="Futura LT" w:hAnsi="Futura LT"/>
              </w:rPr>
            </w:pPr>
            <w:r w:rsidRPr="00B52C08">
              <w:rPr>
                <w:rFonts w:ascii="Futura LT" w:hAnsi="Futura LT"/>
                <w:sz w:val="17"/>
              </w:rPr>
              <w:t>Is relevant practice</w:t>
            </w:r>
            <w:r w:rsidR="00FF11AD">
              <w:rPr>
                <w:rFonts w:ascii="Futura LT" w:hAnsi="Futura LT"/>
                <w:sz w:val="17"/>
              </w:rPr>
              <w:t xml:space="preserve"> - </w:t>
            </w:r>
            <w:r w:rsidRPr="00B52C08">
              <w:rPr>
                <w:rFonts w:ascii="Futura LT" w:hAnsi="Futura LT"/>
                <w:sz w:val="17"/>
              </w:rPr>
              <w:t>and pupils’ experience of it</w:t>
            </w:r>
            <w:r w:rsidR="00FF11AD">
              <w:rPr>
                <w:rFonts w:ascii="Futura LT" w:hAnsi="Futura LT"/>
                <w:sz w:val="17"/>
              </w:rPr>
              <w:t xml:space="preserve"> - </w:t>
            </w:r>
            <w:r w:rsidRPr="00B52C08">
              <w:rPr>
                <w:rFonts w:ascii="Futura LT" w:hAnsi="Futura LT"/>
                <w:sz w:val="17"/>
              </w:rPr>
              <w:t>changing?</w:t>
            </w:r>
          </w:p>
        </w:tc>
        <w:tc>
          <w:tcPr>
            <w:tcW w:w="501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6F678A45" w14:textId="77777777" w:rsidR="000538FB" w:rsidRPr="00B52C08" w:rsidRDefault="00CE0D27">
            <w:pPr>
              <w:spacing w:after="0" w:line="259" w:lineRule="auto"/>
              <w:rPr>
                <w:rFonts w:ascii="Futura LT" w:hAnsi="Futura LT"/>
              </w:rPr>
            </w:pPr>
            <w:r w:rsidRPr="00B52C08">
              <w:rPr>
                <w:rFonts w:ascii="Futura LT" w:hAnsi="Futura LT"/>
                <w:sz w:val="17"/>
              </w:rPr>
              <w:t>Sampled classroom evidence, staff reflection, pupil work, checks for understanding, participation patterns, pupil/family voice and, where used, learner survey patterns.</w:t>
            </w:r>
          </w:p>
        </w:tc>
        <w:tc>
          <w:tcPr>
            <w:tcW w:w="21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2305EE4"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review points and owner]</w:t>
            </w:r>
          </w:p>
        </w:tc>
      </w:tr>
      <w:tr w:rsidR="000538FB" w:rsidRPr="00B52C08" w14:paraId="1C87CE22" w14:textId="77777777">
        <w:trPr>
          <w:cantSplit/>
        </w:trPr>
        <w:tc>
          <w:tcPr>
            <w:tcW w:w="245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7A17FB7B" w14:textId="7E930E75" w:rsidR="000538FB" w:rsidRPr="00B52C08" w:rsidRDefault="00CE0D27">
            <w:pPr>
              <w:spacing w:after="0" w:line="259" w:lineRule="auto"/>
              <w:rPr>
                <w:rFonts w:ascii="Futura LT" w:hAnsi="Futura LT"/>
              </w:rPr>
            </w:pPr>
            <w:r w:rsidRPr="00B52C08">
              <w:rPr>
                <w:rFonts w:ascii="Futura LT" w:hAnsi="Futura LT"/>
                <w:sz w:val="17"/>
              </w:rPr>
              <w:t xml:space="preserve">Are barriers reducing for all pupils, </w:t>
            </w:r>
            <w:r w:rsidR="00FF11AD">
              <w:rPr>
                <w:rFonts w:ascii="Futura LT" w:hAnsi="Futura LT"/>
                <w:sz w:val="17"/>
              </w:rPr>
              <w:t xml:space="preserve">and </w:t>
            </w:r>
            <w:r w:rsidRPr="00B52C08">
              <w:rPr>
                <w:rFonts w:ascii="Futura LT" w:hAnsi="Futura LT"/>
                <w:sz w:val="17"/>
              </w:rPr>
              <w:t>especially the most vulnerable?</w:t>
            </w:r>
          </w:p>
        </w:tc>
        <w:tc>
          <w:tcPr>
            <w:tcW w:w="5010" w:type="dxa"/>
            <w:tcBorders>
              <w:top w:val="single" w:sz="6" w:space="0" w:color="CFD8E3"/>
              <w:left w:val="single" w:sz="6" w:space="0" w:color="CFD8E3"/>
              <w:bottom w:val="single" w:sz="6" w:space="0" w:color="CFD8E3"/>
              <w:right w:val="single" w:sz="6" w:space="0" w:color="CFD8E3"/>
            </w:tcBorders>
            <w:tcMar>
              <w:top w:w="105" w:type="dxa"/>
              <w:left w:w="120" w:type="dxa"/>
              <w:bottom w:w="105" w:type="dxa"/>
              <w:right w:w="120" w:type="dxa"/>
            </w:tcMar>
            <w:vAlign w:val="center"/>
          </w:tcPr>
          <w:p w14:paraId="05178457" w14:textId="77777777" w:rsidR="000538FB" w:rsidRPr="00B52C08" w:rsidRDefault="00CE0D27">
            <w:pPr>
              <w:spacing w:after="0" w:line="259" w:lineRule="auto"/>
              <w:rPr>
                <w:rFonts w:ascii="Futura LT" w:hAnsi="Futura LT"/>
              </w:rPr>
            </w:pPr>
            <w:r w:rsidRPr="00B52C08">
              <w:rPr>
                <w:rFonts w:ascii="Futura LT" w:hAnsi="Futura LT"/>
                <w:sz w:val="17"/>
              </w:rPr>
              <w:t>Relevant attendance, behaviour, attainment/progress, engagement, belonging, wellbeing and participation evidence. Examine SEND, disadvantage and social-care patterns where valid and confidential.</w:t>
            </w:r>
          </w:p>
        </w:tc>
        <w:tc>
          <w:tcPr>
            <w:tcW w:w="21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23CAB62"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baseline, review points and owner]</w:t>
            </w:r>
          </w:p>
        </w:tc>
      </w:tr>
      <w:tr w:rsidR="000538FB" w:rsidRPr="00B52C08" w14:paraId="6B1A1509" w14:textId="77777777">
        <w:trPr>
          <w:cantSplit/>
        </w:trPr>
        <w:tc>
          <w:tcPr>
            <w:tcW w:w="245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20FBA7D3" w14:textId="77777777" w:rsidR="000538FB" w:rsidRPr="00B52C08" w:rsidRDefault="00CE0D27">
            <w:pPr>
              <w:spacing w:after="0" w:line="259" w:lineRule="auto"/>
              <w:rPr>
                <w:rFonts w:ascii="Futura LT" w:hAnsi="Futura LT"/>
              </w:rPr>
            </w:pPr>
            <w:r w:rsidRPr="00B52C08">
              <w:rPr>
                <w:rFonts w:ascii="Futura LT" w:hAnsi="Futura LT"/>
                <w:sz w:val="17"/>
              </w:rPr>
              <w:t>What should we sustain, adapt or stop?</w:t>
            </w:r>
          </w:p>
        </w:tc>
        <w:tc>
          <w:tcPr>
            <w:tcW w:w="5010" w:type="dxa"/>
            <w:tcBorders>
              <w:top w:val="single" w:sz="6" w:space="0" w:color="CFD8E3"/>
              <w:left w:val="single" w:sz="6" w:space="0" w:color="CFD8E3"/>
              <w:bottom w:val="single" w:sz="6" w:space="0" w:color="CFD8E3"/>
              <w:right w:val="single" w:sz="6" w:space="0" w:color="CFD8E3"/>
            </w:tcBorders>
            <w:shd w:val="clear" w:color="auto" w:fill="F3F5F7"/>
            <w:tcMar>
              <w:top w:w="105" w:type="dxa"/>
              <w:left w:w="120" w:type="dxa"/>
              <w:bottom w:w="105" w:type="dxa"/>
              <w:right w:w="120" w:type="dxa"/>
            </w:tcMar>
            <w:vAlign w:val="center"/>
          </w:tcPr>
          <w:p w14:paraId="71620957" w14:textId="77777777" w:rsidR="000538FB" w:rsidRPr="00B52C08" w:rsidRDefault="00CE0D27">
            <w:pPr>
              <w:spacing w:after="0" w:line="259" w:lineRule="auto"/>
              <w:rPr>
                <w:rFonts w:ascii="Futura LT" w:hAnsi="Futura LT"/>
              </w:rPr>
            </w:pPr>
            <w:r w:rsidRPr="00B52C08">
              <w:rPr>
                <w:rFonts w:ascii="Futura LT" w:hAnsi="Futura LT"/>
                <w:sz w:val="17"/>
              </w:rPr>
              <w:t>Triangulated evidence, variation, unintended consequences, pupil/family voice, specialist advice and value for money.</w:t>
            </w:r>
          </w:p>
        </w:tc>
        <w:tc>
          <w:tcPr>
            <w:tcW w:w="21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590D3794"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decision point and governance route]</w:t>
            </w:r>
          </w:p>
        </w:tc>
      </w:tr>
    </w:tbl>
    <w:p w14:paraId="62A5E62A" w14:textId="77777777" w:rsidR="000538FB" w:rsidRPr="00B52C08" w:rsidRDefault="000538FB">
      <w:pPr>
        <w:spacing w:after="0"/>
        <w:rPr>
          <w:rFonts w:ascii="Futura LT" w:hAnsi="Futura LT"/>
        </w:rPr>
      </w:pPr>
    </w:p>
    <w:p w14:paraId="117BC8AE" w14:textId="77777777" w:rsidR="000538FB" w:rsidRPr="00B52C08" w:rsidRDefault="00CE0D27">
      <w:pPr>
        <w:rPr>
          <w:rFonts w:ascii="Futura LT" w:hAnsi="Futura LT"/>
        </w:rPr>
      </w:pPr>
      <w:r w:rsidRPr="00B52C08">
        <w:rPr>
          <w:rFonts w:ascii="Futura LT" w:hAnsi="Futura LT"/>
        </w:rPr>
        <w:br w:type="page"/>
      </w:r>
    </w:p>
    <w:p w14:paraId="54CE7282" w14:textId="77777777" w:rsidR="000538FB" w:rsidRPr="00B52C08" w:rsidRDefault="00CE0D27">
      <w:pPr>
        <w:keepNext/>
        <w:spacing w:before="20" w:after="60"/>
        <w:rPr>
          <w:rFonts w:ascii="Futura LT" w:hAnsi="Futura LT"/>
        </w:rPr>
      </w:pPr>
      <w:r w:rsidRPr="00B52C08">
        <w:rPr>
          <w:rFonts w:ascii="Futura LT" w:hAnsi="Futura LT"/>
          <w:b/>
          <w:caps/>
          <w:color w:val="276B6F"/>
          <w:sz w:val="16"/>
        </w:rPr>
        <w:t>5 • EVALUATE AND SUSTAIN</w:t>
      </w:r>
    </w:p>
    <w:p w14:paraId="0F0BC104" w14:textId="77777777" w:rsidR="000538FB" w:rsidRPr="00B52C08" w:rsidRDefault="00CE0D27">
      <w:pPr>
        <w:pStyle w:val="Heading1"/>
        <w:rPr>
          <w:rFonts w:ascii="Futura LT" w:hAnsi="Futura LT"/>
        </w:rPr>
      </w:pPr>
      <w:r w:rsidRPr="00B52C08">
        <w:rPr>
          <w:rFonts w:ascii="Futura LT" w:hAnsi="Futura LT"/>
        </w:rPr>
        <w:t>Governance and accountability</w:t>
      </w:r>
    </w:p>
    <w:p w14:paraId="50F87D7C" w14:textId="77777777" w:rsidR="000538FB" w:rsidRPr="00B52C08" w:rsidRDefault="00CE0D27">
      <w:pPr>
        <w:spacing w:after="100"/>
        <w:rPr>
          <w:rFonts w:ascii="Futura LT" w:hAnsi="Futura LT"/>
        </w:rPr>
      </w:pPr>
      <w:r w:rsidRPr="00B52C08">
        <w:rPr>
          <w:rFonts w:ascii="Futura LT" w:hAnsi="Futura LT"/>
          <w:color w:val="6B5200"/>
          <w:sz w:val="19"/>
          <w:highlight w:val="yellow"/>
        </w:rPr>
        <w:t>[Insert the school’s concise accountability statement: named lead, reporting route, governor/trustee challenge, how spending and impact will be scrutinised, and how changes will be authorised.]</w:t>
      </w:r>
    </w:p>
    <w:p w14:paraId="67F2DF60" w14:textId="08E016CF" w:rsidR="000538FB" w:rsidRPr="00B52C08" w:rsidRDefault="00CE0D27">
      <w:pPr>
        <w:rPr>
          <w:rFonts w:ascii="Futura LT" w:hAnsi="Futura LT"/>
        </w:rPr>
      </w:pPr>
      <w:r w:rsidRPr="00B52C08">
        <w:rPr>
          <w:rFonts w:ascii="Futura LT" w:hAnsi="Futura LT"/>
          <w:sz w:val="19"/>
        </w:rPr>
        <w:t xml:space="preserve">Governors or trustees should be able to test whether the strategy is being implemented, whether it is strengthening inclusion for all pupils, and whether the evidence indicates improvement for pupils with SEND, disadvantaged pupils and those known or previously known to children’s social care. Scrutiny should focus on the quality and impact of decisions rather than </w:t>
      </w:r>
      <w:r w:rsidR="00FF11AD">
        <w:rPr>
          <w:rFonts w:ascii="Futura LT" w:hAnsi="Futura LT"/>
          <w:sz w:val="19"/>
        </w:rPr>
        <w:t xml:space="preserve">GTT </w:t>
      </w:r>
      <w:r w:rsidRPr="00B52C08">
        <w:rPr>
          <w:rFonts w:ascii="Futura LT" w:hAnsi="Futura LT"/>
          <w:sz w:val="19"/>
        </w:rPr>
        <w:t>platform activity or paperwork.</w:t>
      </w:r>
    </w:p>
    <w:p w14:paraId="6B706434" w14:textId="77777777" w:rsidR="000538FB" w:rsidRPr="00B52C08" w:rsidRDefault="00CE0D27">
      <w:pPr>
        <w:pStyle w:val="Heading1"/>
        <w:rPr>
          <w:rFonts w:ascii="Futura LT" w:hAnsi="Futura LT"/>
        </w:rPr>
      </w:pPr>
      <w:r w:rsidRPr="00B52C08">
        <w:rPr>
          <w:rFonts w:ascii="Futura LT" w:hAnsi="Futura LT"/>
        </w:rPr>
        <w:t>Review of the previous academic year</w:t>
      </w:r>
    </w:p>
    <w:p w14:paraId="51C1022B" w14:textId="77777777" w:rsidR="000538FB" w:rsidRPr="00B52C08" w:rsidRDefault="00CE0D27">
      <w:pPr>
        <w:spacing w:after="80"/>
        <w:rPr>
          <w:rFonts w:ascii="Futura LT" w:hAnsi="Futura LT"/>
        </w:rPr>
      </w:pPr>
      <w:r w:rsidRPr="00B52C08">
        <w:rPr>
          <w:rFonts w:ascii="Futura LT" w:hAnsi="Futura LT"/>
          <w:i/>
          <w:color w:val="5B6573"/>
          <w:sz w:val="17"/>
        </w:rPr>
        <w:t>Complete this section for future versions. If this is the school’s first IMF strategy, replace the table with a brief accurate statement and retain the section heading.</w:t>
      </w:r>
    </w:p>
    <w:tbl>
      <w:tblPr>
        <w:tblW w:w="9630" w:type="dxa"/>
        <w:tblInd w:w="120" w:type="dxa"/>
        <w:tblLayout w:type="fixed"/>
        <w:tblLook w:val="04A0" w:firstRow="1" w:lastRow="0" w:firstColumn="1" w:lastColumn="0" w:noHBand="0" w:noVBand="1"/>
      </w:tblPr>
      <w:tblGrid>
        <w:gridCol w:w="2200"/>
        <w:gridCol w:w="2350"/>
        <w:gridCol w:w="2710"/>
        <w:gridCol w:w="2370"/>
      </w:tblGrid>
      <w:tr w:rsidR="000538FB" w:rsidRPr="00B52C08" w14:paraId="76BE3393" w14:textId="77777777">
        <w:trPr>
          <w:cantSplit/>
          <w:tblHeader/>
        </w:trPr>
        <w:tc>
          <w:tcPr>
            <w:tcW w:w="220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747D1F62" w14:textId="77777777" w:rsidR="000538FB" w:rsidRPr="00B52C08" w:rsidRDefault="00CE0D27">
            <w:pPr>
              <w:spacing w:after="0" w:line="252" w:lineRule="auto"/>
              <w:rPr>
                <w:rFonts w:ascii="Futura LT" w:hAnsi="Futura LT"/>
              </w:rPr>
            </w:pPr>
            <w:r w:rsidRPr="00B52C08">
              <w:rPr>
                <w:rFonts w:ascii="Futura LT" w:hAnsi="Futura LT"/>
                <w:b/>
                <w:color w:val="FFFFFF"/>
                <w:sz w:val="17"/>
              </w:rPr>
              <w:t>Activity and spend</w:t>
            </w:r>
          </w:p>
        </w:tc>
        <w:tc>
          <w:tcPr>
            <w:tcW w:w="235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7F29E4CA" w14:textId="77777777" w:rsidR="000538FB" w:rsidRPr="00B52C08" w:rsidRDefault="00CE0D27">
            <w:pPr>
              <w:spacing w:after="0" w:line="252" w:lineRule="auto"/>
              <w:rPr>
                <w:rFonts w:ascii="Futura LT" w:hAnsi="Futura LT"/>
              </w:rPr>
            </w:pPr>
            <w:r w:rsidRPr="00B52C08">
              <w:rPr>
                <w:rFonts w:ascii="Futura LT" w:hAnsi="Futura LT"/>
                <w:b/>
                <w:color w:val="FFFFFF"/>
                <w:sz w:val="17"/>
              </w:rPr>
              <w:t>What was delivered</w:t>
            </w:r>
          </w:p>
        </w:tc>
        <w:tc>
          <w:tcPr>
            <w:tcW w:w="271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053B12B2" w14:textId="77777777" w:rsidR="000538FB" w:rsidRPr="00B52C08" w:rsidRDefault="00CE0D27">
            <w:pPr>
              <w:spacing w:after="0" w:line="252" w:lineRule="auto"/>
              <w:rPr>
                <w:rFonts w:ascii="Futura LT" w:hAnsi="Futura LT"/>
              </w:rPr>
            </w:pPr>
            <w:r w:rsidRPr="00B52C08">
              <w:rPr>
                <w:rFonts w:ascii="Futura LT" w:hAnsi="Futura LT"/>
                <w:b/>
                <w:color w:val="FFFFFF"/>
                <w:sz w:val="17"/>
              </w:rPr>
              <w:t>Evidence of change</w:t>
            </w:r>
          </w:p>
        </w:tc>
        <w:tc>
          <w:tcPr>
            <w:tcW w:w="2370" w:type="dxa"/>
            <w:tcBorders>
              <w:top w:val="single" w:sz="6" w:space="0" w:color="CFD8E3"/>
              <w:left w:val="single" w:sz="6" w:space="0" w:color="CFD8E3"/>
              <w:bottom w:val="single" w:sz="6" w:space="0" w:color="CFD8E3"/>
              <w:right w:val="single" w:sz="6" w:space="0" w:color="CFD8E3"/>
            </w:tcBorders>
            <w:shd w:val="clear" w:color="auto" w:fill="17365D"/>
            <w:tcMar>
              <w:top w:w="105" w:type="dxa"/>
              <w:left w:w="120" w:type="dxa"/>
              <w:bottom w:w="105" w:type="dxa"/>
              <w:right w:w="120" w:type="dxa"/>
            </w:tcMar>
            <w:vAlign w:val="center"/>
          </w:tcPr>
          <w:p w14:paraId="4648ED23" w14:textId="77777777" w:rsidR="000538FB" w:rsidRPr="00B52C08" w:rsidRDefault="00CE0D27">
            <w:pPr>
              <w:spacing w:after="0" w:line="252" w:lineRule="auto"/>
              <w:rPr>
                <w:rFonts w:ascii="Futura LT" w:hAnsi="Futura LT"/>
              </w:rPr>
            </w:pPr>
            <w:r w:rsidRPr="00B52C08">
              <w:rPr>
                <w:rFonts w:ascii="Futura LT" w:hAnsi="Futura LT"/>
                <w:b/>
                <w:color w:val="FFFFFF"/>
                <w:sz w:val="17"/>
              </w:rPr>
              <w:t>Learning and next step</w:t>
            </w:r>
          </w:p>
        </w:tc>
      </w:tr>
      <w:tr w:rsidR="000538FB" w:rsidRPr="00B52C08" w14:paraId="48B3E608"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9CD82C3"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 activity and actual spend]</w:t>
            </w:r>
          </w:p>
        </w:tc>
        <w:tc>
          <w:tcPr>
            <w:tcW w:w="235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5C1E767D" w14:textId="77777777" w:rsidR="000538FB" w:rsidRPr="00B52C08" w:rsidRDefault="00CE0D27">
            <w:pPr>
              <w:spacing w:after="0" w:line="259" w:lineRule="auto"/>
              <w:rPr>
                <w:rFonts w:ascii="Futura LT" w:hAnsi="Futura LT"/>
              </w:rPr>
            </w:pPr>
            <w:r w:rsidRPr="00B52C08">
              <w:rPr>
                <w:rFonts w:ascii="Futura LT" w:hAnsi="Futura LT"/>
                <w:color w:val="6B5200"/>
                <w:sz w:val="17"/>
              </w:rPr>
              <w:t>[state reach and implementation quality]</w:t>
            </w:r>
          </w:p>
        </w:tc>
        <w:tc>
          <w:tcPr>
            <w:tcW w:w="271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17B478CC" w14:textId="77777777" w:rsidR="000538FB" w:rsidRPr="00B52C08" w:rsidRDefault="00CE0D27">
            <w:pPr>
              <w:spacing w:after="0" w:line="259" w:lineRule="auto"/>
              <w:rPr>
                <w:rFonts w:ascii="Futura LT" w:hAnsi="Futura LT"/>
              </w:rPr>
            </w:pPr>
            <w:r w:rsidRPr="00B52C08">
              <w:rPr>
                <w:rFonts w:ascii="Futura LT" w:hAnsi="Futura LT"/>
                <w:color w:val="6B5200"/>
                <w:sz w:val="17"/>
              </w:rPr>
              <w:t>[summarise relevant, triangulated evidence]</w:t>
            </w:r>
          </w:p>
        </w:tc>
        <w:tc>
          <w:tcPr>
            <w:tcW w:w="23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18AE65B" w14:textId="77777777" w:rsidR="000538FB" w:rsidRPr="00B52C08" w:rsidRDefault="00CE0D27">
            <w:pPr>
              <w:spacing w:after="0" w:line="259" w:lineRule="auto"/>
              <w:rPr>
                <w:rFonts w:ascii="Futura LT" w:hAnsi="Futura LT"/>
              </w:rPr>
            </w:pPr>
            <w:r w:rsidRPr="00B52C08">
              <w:rPr>
                <w:rFonts w:ascii="Futura LT" w:hAnsi="Futura LT"/>
                <w:color w:val="6B5200"/>
                <w:sz w:val="17"/>
              </w:rPr>
              <w:t>[sustain, adapt or stop—and why]</w:t>
            </w:r>
          </w:p>
        </w:tc>
      </w:tr>
      <w:tr w:rsidR="000538FB" w:rsidRPr="00B52C08" w14:paraId="06724CFE" w14:textId="77777777">
        <w:trPr>
          <w:cantSplit/>
        </w:trPr>
        <w:tc>
          <w:tcPr>
            <w:tcW w:w="220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388CAADB" w14:textId="77777777" w:rsidR="000538FB" w:rsidRPr="00B52C08" w:rsidRDefault="00CE0D27">
            <w:pPr>
              <w:spacing w:after="0" w:line="259" w:lineRule="auto"/>
              <w:rPr>
                <w:rFonts w:ascii="Futura LT" w:hAnsi="Futura LT"/>
              </w:rPr>
            </w:pPr>
            <w:r w:rsidRPr="00B52C08">
              <w:rPr>
                <w:rFonts w:ascii="Futura LT" w:hAnsi="Futura LT"/>
                <w:color w:val="6B5200"/>
                <w:sz w:val="17"/>
              </w:rPr>
              <w:t>[add rows as required]</w:t>
            </w:r>
          </w:p>
        </w:tc>
        <w:tc>
          <w:tcPr>
            <w:tcW w:w="235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078372B9"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271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58D4CA8B"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c>
          <w:tcPr>
            <w:tcW w:w="2370" w:type="dxa"/>
            <w:tcBorders>
              <w:top w:val="single" w:sz="6" w:space="0" w:color="CFD8E3"/>
              <w:left w:val="single" w:sz="6" w:space="0" w:color="CFD8E3"/>
              <w:bottom w:val="single" w:sz="6" w:space="0" w:color="CFD8E3"/>
              <w:right w:val="single" w:sz="6" w:space="0" w:color="CFD8E3"/>
            </w:tcBorders>
            <w:shd w:val="clear" w:color="auto" w:fill="FFF2CC"/>
            <w:tcMar>
              <w:top w:w="105" w:type="dxa"/>
              <w:left w:w="120" w:type="dxa"/>
              <w:bottom w:w="105" w:type="dxa"/>
              <w:right w:w="120" w:type="dxa"/>
            </w:tcMar>
            <w:vAlign w:val="center"/>
          </w:tcPr>
          <w:p w14:paraId="766B1E32" w14:textId="77777777" w:rsidR="000538FB" w:rsidRPr="00B52C08" w:rsidRDefault="00CE0D27">
            <w:pPr>
              <w:spacing w:after="0" w:line="259" w:lineRule="auto"/>
              <w:rPr>
                <w:rFonts w:ascii="Futura LT" w:hAnsi="Futura LT"/>
              </w:rPr>
            </w:pPr>
            <w:r w:rsidRPr="00B52C08">
              <w:rPr>
                <w:rFonts w:ascii="Futura LT" w:hAnsi="Futura LT"/>
                <w:color w:val="6B5200"/>
                <w:sz w:val="17"/>
              </w:rPr>
              <w:t>[insert]</w:t>
            </w:r>
          </w:p>
        </w:tc>
      </w:tr>
    </w:tbl>
    <w:p w14:paraId="6A00643E" w14:textId="77777777" w:rsidR="000538FB" w:rsidRPr="00B52C08" w:rsidRDefault="000538FB">
      <w:pPr>
        <w:spacing w:after="0"/>
        <w:rPr>
          <w:rFonts w:ascii="Futura LT" w:hAnsi="Futura LT"/>
        </w:rPr>
      </w:pPr>
    </w:p>
    <w:p w14:paraId="2C1292AA" w14:textId="77777777" w:rsidR="000538FB" w:rsidRPr="00B52C08" w:rsidRDefault="00CE0D27">
      <w:pPr>
        <w:pStyle w:val="Heading1"/>
        <w:rPr>
          <w:rFonts w:ascii="Futura LT" w:hAnsi="Futura LT"/>
        </w:rPr>
      </w:pPr>
      <w:r w:rsidRPr="00B52C08">
        <w:rPr>
          <w:rFonts w:ascii="Futura LT" w:hAnsi="Futura LT"/>
        </w:rPr>
        <w:t>Using Ofsted’s language without creating an inspection document</w:t>
      </w:r>
    </w:p>
    <w:p w14:paraId="5F914C10" w14:textId="77777777" w:rsidR="000538FB" w:rsidRPr="00B52C08" w:rsidRDefault="00CE0D27">
      <w:pPr>
        <w:rPr>
          <w:rFonts w:ascii="Futura LT" w:hAnsi="Futura LT"/>
        </w:rPr>
      </w:pPr>
      <w:r w:rsidRPr="00B52C08">
        <w:rPr>
          <w:rFonts w:ascii="Futura LT" w:hAnsi="Futura LT"/>
          <w:sz w:val="19"/>
        </w:rPr>
        <w:t>This template uses language consistent with Ofsted’s state-funded school inspection toolkit for use from 7 September 2026, including high expectations; belonging; barriers to learning and/or wellbeing; everyday high-quality inclusive teaching; quick and accurate identification of needs; a graduated approach; and staff being equipped through suitable training and support. It keeps a clear focus on all pupils, with particular attention to disadvantaged pupils, pupils with SEND and pupils known or previously known to children’s social care.</w:t>
      </w:r>
    </w:p>
    <w:p w14:paraId="127D4825" w14:textId="77777777" w:rsidR="000538FB" w:rsidRPr="00B52C08" w:rsidRDefault="000538FB">
      <w:pPr>
        <w:spacing w:after="0"/>
        <w:rPr>
          <w:rFonts w:ascii="Futura LT" w:hAnsi="Futura LT"/>
        </w:rPr>
      </w:pPr>
    </w:p>
    <w:p w14:paraId="6B456B43" w14:textId="77777777" w:rsidR="000538FB" w:rsidRPr="00B52C08" w:rsidRDefault="00CE0D27">
      <w:pPr>
        <w:pStyle w:val="Heading2"/>
        <w:rPr>
          <w:rFonts w:ascii="Futura LT" w:hAnsi="Futura LT"/>
        </w:rPr>
      </w:pPr>
      <w:r w:rsidRPr="00B52C08">
        <w:rPr>
          <w:rFonts w:ascii="Futura LT" w:hAnsi="Futura LT"/>
        </w:rPr>
        <w:t>Core sources to consult while completing the strategy</w:t>
      </w:r>
    </w:p>
    <w:p w14:paraId="6130CF8A" w14:textId="77777777" w:rsidR="000538FB" w:rsidRPr="00B52C08" w:rsidRDefault="00CE0D27">
      <w:pPr>
        <w:spacing w:after="60" w:line="259" w:lineRule="auto"/>
        <w:rPr>
          <w:rFonts w:ascii="Futura LT" w:hAnsi="Futura LT"/>
        </w:rPr>
      </w:pPr>
      <w:hyperlink r:id="rId10">
        <w:r w:rsidRPr="00B52C08">
          <w:rPr>
            <w:rFonts w:ascii="Futura LT" w:hAnsi="Futura LT"/>
            <w:color w:val="2E75B6"/>
            <w:sz w:val="18"/>
            <w:u w:val="single"/>
          </w:rPr>
          <w:t>DfE • Developing an inclusion strategy using the Inclusive Mainstream Fund (updated 7 August 2026)</w:t>
        </w:r>
      </w:hyperlink>
    </w:p>
    <w:p w14:paraId="2896D80C" w14:textId="77777777" w:rsidR="000538FB" w:rsidRPr="00B52C08" w:rsidRDefault="00CE0D27">
      <w:pPr>
        <w:spacing w:after="60" w:line="259" w:lineRule="auto"/>
        <w:rPr>
          <w:rFonts w:ascii="Futura LT" w:hAnsi="Futura LT"/>
        </w:rPr>
      </w:pPr>
      <w:hyperlink r:id="rId11">
        <w:r w:rsidRPr="00B52C08">
          <w:rPr>
            <w:rFonts w:ascii="Futura LT" w:hAnsi="Futura LT"/>
            <w:color w:val="2E75B6"/>
            <w:sz w:val="18"/>
            <w:u w:val="single"/>
          </w:rPr>
          <w:t>EEF • Guide to Inclusive Teaching (published 6 July 2026)</w:t>
        </w:r>
      </w:hyperlink>
    </w:p>
    <w:p w14:paraId="3DEB01F3" w14:textId="77777777" w:rsidR="000538FB" w:rsidRPr="00B52C08" w:rsidRDefault="00CE0D27">
      <w:pPr>
        <w:spacing w:after="60" w:line="259" w:lineRule="auto"/>
        <w:rPr>
          <w:rFonts w:ascii="Futura LT" w:hAnsi="Futura LT"/>
        </w:rPr>
      </w:pPr>
      <w:hyperlink r:id="rId12">
        <w:r w:rsidRPr="00B52C08">
          <w:rPr>
            <w:rFonts w:ascii="Futura LT" w:hAnsi="Futura LT"/>
            <w:color w:val="2E75B6"/>
            <w:sz w:val="18"/>
            <w:u w:val="single"/>
          </w:rPr>
          <w:t>Ofsted • School inspection toolkit, operating guides and information</w:t>
        </w:r>
      </w:hyperlink>
    </w:p>
    <w:p w14:paraId="7BB6ACF4" w14:textId="77777777" w:rsidR="000538FB" w:rsidRPr="00B52C08" w:rsidRDefault="00CE0D27">
      <w:pPr>
        <w:spacing w:after="60" w:line="259" w:lineRule="auto"/>
        <w:rPr>
          <w:rFonts w:ascii="Futura LT" w:hAnsi="Futura LT"/>
        </w:rPr>
      </w:pPr>
      <w:hyperlink r:id="rId13">
        <w:r w:rsidRPr="00B52C08">
          <w:rPr>
            <w:rFonts w:ascii="Futura LT" w:hAnsi="Futura LT"/>
            <w:color w:val="2E75B6"/>
            <w:sz w:val="18"/>
            <w:u w:val="single"/>
          </w:rPr>
          <w:t>Great Teaching Toolkit • Model and product information</w:t>
        </w:r>
      </w:hyperlink>
    </w:p>
    <w:p w14:paraId="2A15F923" w14:textId="77777777" w:rsidR="000538FB" w:rsidRPr="00B52C08" w:rsidRDefault="00CE0D27">
      <w:pPr>
        <w:spacing w:after="0"/>
        <w:rPr>
          <w:rFonts w:ascii="Futura LT" w:hAnsi="Futura LT"/>
        </w:rPr>
      </w:pPr>
      <w:r w:rsidRPr="00B52C08">
        <w:rPr>
          <w:rFonts w:ascii="Futura LT" w:hAnsi="Futura LT"/>
          <w:i/>
          <w:color w:val="5B6573"/>
          <w:sz w:val="17"/>
        </w:rPr>
        <w:t>Source note: the DfE guidance is non-statutory, but the IMF conditions of grant require schools to publish an inclusion strategy and use IMF-funded activity in line with the principles of inclusion. Schools should check the conditions of grant and current guidance before publication.</w:t>
      </w:r>
    </w:p>
    <w:sectPr w:rsidR="000538FB" w:rsidRPr="00B52C08" w:rsidSect="00034616">
      <w:headerReference w:type="default" r:id="rId14"/>
      <w:footerReference w:type="default" r:id="rId15"/>
      <w:pgSz w:w="11906" w:h="16838"/>
      <w:pgMar w:top="1077" w:right="1077" w:bottom="1077" w:left="107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85CEA" w14:textId="77777777" w:rsidR="00D24F76" w:rsidRDefault="00D24F76">
      <w:pPr>
        <w:spacing w:after="0" w:line="240" w:lineRule="auto"/>
      </w:pPr>
      <w:r>
        <w:separator/>
      </w:r>
    </w:p>
  </w:endnote>
  <w:endnote w:type="continuationSeparator" w:id="0">
    <w:p w14:paraId="7A16BCCB" w14:textId="77777777" w:rsidR="00D24F76" w:rsidRDefault="00D2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Futura LT">
    <w:altName w:val="Calibri"/>
    <w:charset w:val="00"/>
    <w:family w:val="auto"/>
    <w:pitch w:val="variable"/>
    <w:sig w:usb0="800000AF" w:usb1="4000004A"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79D8" w14:textId="68222A46" w:rsidR="000538FB" w:rsidRDefault="00CE0D27">
    <w:pPr>
      <w:pStyle w:val="Footer"/>
      <w:jc w:val="center"/>
    </w:pPr>
    <w:r>
      <w:rPr>
        <w:color w:val="5B6573"/>
        <w:sz w:val="16"/>
      </w:rPr>
      <w:t xml:space="preserve">Page </w:t>
    </w:r>
    <w:r>
      <w:fldChar w:fldCharType="begin"/>
    </w:r>
    <w:r>
      <w:instrText>PAGE</w:instrText>
    </w:r>
    <w:r>
      <w:fldChar w:fldCharType="separate"/>
    </w:r>
    <w:r>
      <w:rPr>
        <w:color w:val="5B6573"/>
        <w:sz w:val="16"/>
      </w:rPr>
      <w:t>1</w:t>
    </w:r>
    <w:r>
      <w:rPr>
        <w:color w:val="5B6573"/>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B338" w14:textId="77777777" w:rsidR="00D24F76" w:rsidRDefault="00D24F76">
      <w:pPr>
        <w:spacing w:after="0" w:line="240" w:lineRule="auto"/>
      </w:pPr>
      <w:r>
        <w:separator/>
      </w:r>
    </w:p>
  </w:footnote>
  <w:footnote w:type="continuationSeparator" w:id="0">
    <w:p w14:paraId="0CBF4E23" w14:textId="77777777" w:rsidR="00D24F76" w:rsidRDefault="00D24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3DD1" w14:textId="6BA7C4FB" w:rsidR="000538FB" w:rsidRDefault="000538F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A4D5EF2"/>
    <w:multiLevelType w:val="hybridMultilevel"/>
    <w:tmpl w:val="5D167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B1D23"/>
    <w:multiLevelType w:val="singleLevel"/>
    <w:tmpl w:val="17A224BE"/>
    <w:lvl w:ilvl="0">
      <w:start w:val="1"/>
      <w:numFmt w:val="bullet"/>
      <w:pStyle w:val="ListBullet"/>
      <w:lvlText w:val="•"/>
      <w:lvlJc w:val="left"/>
      <w:pPr>
        <w:tabs>
          <w:tab w:val="num" w:pos="500"/>
        </w:tabs>
        <w:spacing w:after="60" w:line="270" w:lineRule="auto"/>
        <w:ind w:left="500" w:hanging="250"/>
      </w:pPr>
      <w:rPr>
        <w:rFonts w:ascii="Symbol" w:hAnsi="Symbol"/>
      </w:rPr>
    </w:lvl>
  </w:abstractNum>
  <w:num w:numId="1" w16cid:durableId="26953908">
    <w:abstractNumId w:val="10"/>
  </w:num>
  <w:num w:numId="2" w16cid:durableId="500971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12A"/>
    <w:rsid w:val="00011274"/>
    <w:rsid w:val="0001461B"/>
    <w:rsid w:val="00034616"/>
    <w:rsid w:val="000538FB"/>
    <w:rsid w:val="0006063C"/>
    <w:rsid w:val="00062687"/>
    <w:rsid w:val="00074FEB"/>
    <w:rsid w:val="00084720"/>
    <w:rsid w:val="000A453F"/>
    <w:rsid w:val="000D1AE2"/>
    <w:rsid w:val="00107949"/>
    <w:rsid w:val="001111C1"/>
    <w:rsid w:val="00123D06"/>
    <w:rsid w:val="00137A13"/>
    <w:rsid w:val="0015074B"/>
    <w:rsid w:val="00183627"/>
    <w:rsid w:val="00191C58"/>
    <w:rsid w:val="001F70CA"/>
    <w:rsid w:val="00271AEE"/>
    <w:rsid w:val="0029639D"/>
    <w:rsid w:val="002A0DE3"/>
    <w:rsid w:val="002F46AA"/>
    <w:rsid w:val="00311394"/>
    <w:rsid w:val="00324BE2"/>
    <w:rsid w:val="00326328"/>
    <w:rsid w:val="00326F90"/>
    <w:rsid w:val="003477DF"/>
    <w:rsid w:val="00363923"/>
    <w:rsid w:val="003C6254"/>
    <w:rsid w:val="003D3D03"/>
    <w:rsid w:val="003E6BFB"/>
    <w:rsid w:val="003F2521"/>
    <w:rsid w:val="003F5971"/>
    <w:rsid w:val="0040629B"/>
    <w:rsid w:val="0045606E"/>
    <w:rsid w:val="00456AD2"/>
    <w:rsid w:val="004958C4"/>
    <w:rsid w:val="004A7181"/>
    <w:rsid w:val="00536C04"/>
    <w:rsid w:val="00561F1C"/>
    <w:rsid w:val="0059766F"/>
    <w:rsid w:val="005B4BC6"/>
    <w:rsid w:val="0060302E"/>
    <w:rsid w:val="006574F9"/>
    <w:rsid w:val="006615F5"/>
    <w:rsid w:val="00693810"/>
    <w:rsid w:val="006971A2"/>
    <w:rsid w:val="006A512E"/>
    <w:rsid w:val="006C008F"/>
    <w:rsid w:val="007343CB"/>
    <w:rsid w:val="007519F0"/>
    <w:rsid w:val="00767FEE"/>
    <w:rsid w:val="007B2872"/>
    <w:rsid w:val="008840AC"/>
    <w:rsid w:val="008B434F"/>
    <w:rsid w:val="008C4EDD"/>
    <w:rsid w:val="00905F09"/>
    <w:rsid w:val="00937C85"/>
    <w:rsid w:val="00940632"/>
    <w:rsid w:val="0097293C"/>
    <w:rsid w:val="00975803"/>
    <w:rsid w:val="009A6FE1"/>
    <w:rsid w:val="009D1195"/>
    <w:rsid w:val="009D3C28"/>
    <w:rsid w:val="00A44AAF"/>
    <w:rsid w:val="00A5298F"/>
    <w:rsid w:val="00A53B49"/>
    <w:rsid w:val="00A66BAB"/>
    <w:rsid w:val="00AA1D8D"/>
    <w:rsid w:val="00B35DF9"/>
    <w:rsid w:val="00B47730"/>
    <w:rsid w:val="00B52C08"/>
    <w:rsid w:val="00B7394A"/>
    <w:rsid w:val="00BD6F1F"/>
    <w:rsid w:val="00C35751"/>
    <w:rsid w:val="00C360CF"/>
    <w:rsid w:val="00C436B8"/>
    <w:rsid w:val="00C51F0B"/>
    <w:rsid w:val="00C83DC8"/>
    <w:rsid w:val="00C91958"/>
    <w:rsid w:val="00CB0664"/>
    <w:rsid w:val="00CE0560"/>
    <w:rsid w:val="00CE0D27"/>
    <w:rsid w:val="00CF7E81"/>
    <w:rsid w:val="00D24F76"/>
    <w:rsid w:val="00D41073"/>
    <w:rsid w:val="00DE0915"/>
    <w:rsid w:val="00DE66ED"/>
    <w:rsid w:val="00DF1DB1"/>
    <w:rsid w:val="00E05C50"/>
    <w:rsid w:val="00E533DC"/>
    <w:rsid w:val="00E659EF"/>
    <w:rsid w:val="00E70BDE"/>
    <w:rsid w:val="00EC4556"/>
    <w:rsid w:val="00ED7C1C"/>
    <w:rsid w:val="00F22ED0"/>
    <w:rsid w:val="00F25C65"/>
    <w:rsid w:val="00F37D21"/>
    <w:rsid w:val="00F6680B"/>
    <w:rsid w:val="00FA0B6C"/>
    <w:rsid w:val="00FC693F"/>
    <w:rsid w:val="00FF11AD"/>
    <w:rsid w:val="00FF6393"/>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88B7FF"/>
  <w14:defaultImageDpi w14:val="300"/>
  <w15:docId w15:val="{7E29E793-D430-44D2-9703-D000EA1FB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69" w:lineRule="auto"/>
    </w:pPr>
    <w:rPr>
      <w:rFonts w:ascii="Aptos" w:hAnsi="Aptos" w:cs="Aptos"/>
      <w:color w:val="1F2933"/>
      <w:sz w:val="21"/>
      <w:lang w:val="en-GB"/>
    </w:rPr>
  </w:style>
  <w:style w:type="paragraph" w:styleId="Heading1">
    <w:name w:val="heading 1"/>
    <w:basedOn w:val="Normal"/>
    <w:next w:val="Normal"/>
    <w:link w:val="Heading1Char"/>
    <w:uiPriority w:val="9"/>
    <w:qFormat/>
    <w:rsid w:val="00FC693F"/>
    <w:pPr>
      <w:keepNext/>
      <w:keepLines/>
      <w:spacing w:before="260" w:after="120" w:line="252" w:lineRule="auto"/>
      <w:outlineLvl w:val="0"/>
    </w:pPr>
    <w:rPr>
      <w:rFonts w:asciiTheme="majorHAnsi" w:eastAsiaTheme="majorEastAsia" w:hAnsiTheme="majorHAnsi" w:cstheme="majorBidi"/>
      <w:b/>
      <w:bCs/>
      <w:color w:val="17365D"/>
      <w:sz w:val="31"/>
      <w:szCs w:val="28"/>
    </w:rPr>
  </w:style>
  <w:style w:type="paragraph" w:styleId="Heading2">
    <w:name w:val="heading 2"/>
    <w:basedOn w:val="Normal"/>
    <w:next w:val="Normal"/>
    <w:link w:val="Heading2Char"/>
    <w:uiPriority w:val="9"/>
    <w:unhideWhenUsed/>
    <w:qFormat/>
    <w:rsid w:val="00FC693F"/>
    <w:pPr>
      <w:keepNext/>
      <w:keepLines/>
      <w:spacing w:before="180" w:after="80" w:line="252" w:lineRule="auto"/>
      <w:outlineLvl w:val="1"/>
    </w:pPr>
    <w:rPr>
      <w:rFonts w:asciiTheme="majorHAnsi" w:eastAsiaTheme="majorEastAsia" w:hAnsiTheme="majorHAnsi" w:cstheme="majorBidi"/>
      <w:b/>
      <w:bCs/>
      <w:color w:val="2E75B6"/>
      <w:sz w:val="24"/>
      <w:szCs w:val="26"/>
    </w:rPr>
  </w:style>
  <w:style w:type="paragraph" w:styleId="Heading3">
    <w:name w:val="heading 3"/>
    <w:basedOn w:val="Normal"/>
    <w:next w:val="Normal"/>
    <w:link w:val="Heading3Char"/>
    <w:uiPriority w:val="9"/>
    <w:unhideWhenUsed/>
    <w:qFormat/>
    <w:rsid w:val="00FC693F"/>
    <w:pPr>
      <w:keepNext/>
      <w:keepLines/>
      <w:spacing w:before="140" w:after="60" w:line="252" w:lineRule="auto"/>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52"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line="252" w:lineRule="auto"/>
    </w:pPr>
    <w:rPr>
      <w:rFonts w:asciiTheme="majorHAnsi" w:eastAsiaTheme="majorEastAsia" w:hAnsiTheme="majorHAnsi" w:cstheme="majorBidi"/>
      <w:i/>
      <w:iCs/>
      <w:color w:val="2E75B6"/>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574F9"/>
    <w:pPr>
      <w:spacing w:after="0" w:line="240" w:lineRule="auto"/>
    </w:pPr>
    <w:rPr>
      <w:rFonts w:ascii="Aptos" w:hAnsi="Aptos" w:cs="Aptos"/>
      <w:color w:val="1F2933"/>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videncebased.education/model-for-great-teach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school-inspection-toolkit-operating-guide-and-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inclusive-teachin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government/publications/inclusive-mainstream-fund-support-for-school-leaders/developing-an-inclusion-strategy-using-the-inclusive-mainstream-fu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fb392d-4b9d-44dc-a13e-637eea035b17" xsi:nil="true"/>
    <lcf76f155ced4ddcb4097134ff3c332f xmlns="3060de25-7549-43df-9768-56c8b16c0e7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FA280D3D66E14786AB9AC74A4FCEA6" ma:contentTypeVersion="18" ma:contentTypeDescription="Create a new document." ma:contentTypeScope="" ma:versionID="553943c348b280a37043a8bebf9bb69a">
  <xsd:schema xmlns:xsd="http://www.w3.org/2001/XMLSchema" xmlns:xs="http://www.w3.org/2001/XMLSchema" xmlns:p="http://schemas.microsoft.com/office/2006/metadata/properties" xmlns:ns2="a50d9db6-13ba-455c-8618-e8fbf2d5ede2" xmlns:ns3="3060de25-7549-43df-9768-56c8b16c0e71" xmlns:ns4="f4fb392d-4b9d-44dc-a13e-637eea035b17" targetNamespace="http://schemas.microsoft.com/office/2006/metadata/properties" ma:root="true" ma:fieldsID="810323edead999efd465f169ded27d9a" ns2:_="" ns3:_="" ns4:_="">
    <xsd:import namespace="a50d9db6-13ba-455c-8618-e8fbf2d5ede2"/>
    <xsd:import namespace="3060de25-7549-43df-9768-56c8b16c0e71"/>
    <xsd:import namespace="f4fb392d-4b9d-44dc-a13e-637eea035b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d9db6-13ba-455c-8618-e8fbf2d5ede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60de25-7549-43df-9768-56c8b16c0e7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7f9675-d2e1-4254-afb7-1e7dfe8139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b392d-4b9d-44dc-a13e-637eea035b1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881d2a4-59b3-4a5a-ac45-18e1e1441911}" ma:internalName="TaxCatchAll" ma:showField="CatchAllData" ma:web="f4fb392d-4b9d-44dc-a13e-637eea035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E5227-C5BA-4313-B7E0-9F3421544764}">
  <ds:schemaRefs>
    <ds:schemaRef ds:uri="http://schemas.microsoft.com/office/2006/metadata/properties"/>
    <ds:schemaRef ds:uri="http://schemas.microsoft.com/office/infopath/2007/PartnerControls"/>
    <ds:schemaRef ds:uri="f4fb392d-4b9d-44dc-a13e-637eea035b17"/>
    <ds:schemaRef ds:uri="3060de25-7549-43df-9768-56c8b16c0e71"/>
  </ds:schemaRefs>
</ds:datastoreItem>
</file>

<file path=customXml/itemProps2.xml><?xml version="1.0" encoding="utf-8"?>
<ds:datastoreItem xmlns:ds="http://schemas.openxmlformats.org/officeDocument/2006/customXml" ds:itemID="{B8919262-2C08-42E7-9477-99D223E9E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d9db6-13ba-455c-8618-e8fbf2d5ede2"/>
    <ds:schemaRef ds:uri="3060de25-7549-43df-9768-56c8b16c0e71"/>
    <ds:schemaRef ds:uri="f4fb392d-4b9d-44dc-a13e-637eea035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63B2EE-BFFF-4638-8527-2310984FF1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2481</Words>
  <Characters>14148</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Editable Inclusion Strategy Statement — GTT worked example</vt:lpstr>
    </vt:vector>
  </TitlesOfParts>
  <Manager/>
  <Company/>
  <LinksUpToDate>false</LinksUpToDate>
  <CharactersWithSpaces>16596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Editable Inclusion Strategy Statement — GTT worked example</dc:title>
  <dc:subject>A school-facing inclusion strategy template for 2026–27</dc:subject>
  <dc:creator>Editable worked example for school adaptation</dc:creator>
  <cp:keywords>inclusion strategy; Inclusive Mainstream Fund; GTT; SEND; disadvantage; social care</cp:keywords>
  <dc:description>Major rewrite for clarity, editability and cautious product claims.</dc:description>
  <cp:lastModifiedBy>Stuart Kime</cp:lastModifiedBy>
  <cp:revision>1</cp:revision>
  <dcterms:created xsi:type="dcterms:W3CDTF">2026-08-12T10:56:00Z</dcterms:created>
  <dcterms:modified xsi:type="dcterms:W3CDTF">2026-08-18T14:02:00Z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0x01010072FA280D3D66E14786AB9AC74A4FCEA6</vt:lpwstr>
  </property>
  <property fmtid="{D5CDD505-2E9C-101B-9397-08002B2CF9AE}" pid="3" name="MediaServiceImageTags">
    <vt:lpwstr/>
  </property>
</Properties>
</file>